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FEFA7" w14:textId="77777777" w:rsidR="00B939E1" w:rsidRPr="00EF5F55" w:rsidRDefault="0048695A" w:rsidP="00F81E30">
      <w:pPr>
        <w:pStyle w:val="a9"/>
        <w:ind w:right="-2"/>
        <w:jc w:val="center"/>
        <w:rPr>
          <w:rFonts w:eastAsia="Lucida Sans Unicode" w:cs="Tahoma"/>
          <w:b/>
          <w:color w:val="000000"/>
          <w:sz w:val="22"/>
          <w:szCs w:val="22"/>
          <w:shd w:val="clear" w:color="auto" w:fill="FFFFFF"/>
          <w:lang w:eastAsia="en-US" w:bidi="en-US"/>
        </w:rPr>
      </w:pPr>
      <w:r w:rsidRPr="00EF5F55">
        <w:rPr>
          <w:rFonts w:eastAsia="Lucida Sans Unicode" w:cs="Tahoma"/>
          <w:b/>
          <w:color w:val="000000"/>
          <w:sz w:val="22"/>
          <w:szCs w:val="22"/>
          <w:shd w:val="clear" w:color="auto" w:fill="FFFFFF"/>
          <w:lang w:eastAsia="en-US" w:bidi="en-US"/>
        </w:rPr>
        <w:t>Обґрунтування</w:t>
      </w:r>
      <w:r w:rsidR="009D753E" w:rsidRPr="00EF5F55">
        <w:rPr>
          <w:rFonts w:eastAsia="Lucida Sans Unicode" w:cs="Tahoma"/>
          <w:b/>
          <w:color w:val="000000"/>
          <w:sz w:val="22"/>
          <w:szCs w:val="22"/>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p>
    <w:p w14:paraId="00C79CD7" w14:textId="36299C5B" w:rsidR="00740046" w:rsidRPr="00EF5F55" w:rsidRDefault="00740046" w:rsidP="00F81E30">
      <w:pPr>
        <w:pStyle w:val="a9"/>
        <w:ind w:right="-2"/>
        <w:jc w:val="center"/>
        <w:rPr>
          <w:rFonts w:eastAsia="Lucida Sans Unicode" w:cs="Tahoma"/>
          <w:b/>
          <w:color w:val="000000"/>
          <w:sz w:val="22"/>
          <w:szCs w:val="22"/>
          <w:shd w:val="clear" w:color="auto" w:fill="FFFFFF"/>
          <w:lang w:eastAsia="en-US" w:bidi="en-US"/>
        </w:rPr>
      </w:pPr>
      <w:r w:rsidRPr="00EF5F55">
        <w:rPr>
          <w:rFonts w:eastAsia="Lucida Sans Unicode" w:cs="Tahoma"/>
          <w:b/>
          <w:color w:val="000000"/>
          <w:sz w:val="22"/>
          <w:szCs w:val="22"/>
          <w:shd w:val="clear" w:color="auto" w:fill="FFFFFF"/>
          <w:lang w:eastAsia="en-US" w:bidi="en-US"/>
        </w:rPr>
        <w:t xml:space="preserve">за процедурою </w:t>
      </w:r>
      <w:r w:rsidR="008A2C62" w:rsidRPr="00EF5F55">
        <w:rPr>
          <w:rFonts w:eastAsia="Lucida Sans Unicode" w:cs="Tahoma"/>
          <w:b/>
          <w:color w:val="000000"/>
          <w:sz w:val="22"/>
          <w:szCs w:val="22"/>
          <w:shd w:val="clear" w:color="auto" w:fill="FFFFFF"/>
          <w:lang w:eastAsia="en-US" w:bidi="en-US"/>
        </w:rPr>
        <w:t>відкритих торгів з закупівлі</w:t>
      </w:r>
      <w:r w:rsidRPr="00EF5F55">
        <w:rPr>
          <w:rFonts w:eastAsia="Lucida Sans Unicode" w:cs="Tahoma"/>
          <w:b/>
          <w:color w:val="000000"/>
          <w:sz w:val="22"/>
          <w:szCs w:val="22"/>
          <w:shd w:val="clear" w:color="auto" w:fill="FFFFFF"/>
          <w:lang w:eastAsia="en-US" w:bidi="en-US"/>
        </w:rPr>
        <w:t xml:space="preserve"> по предмету: </w:t>
      </w:r>
    </w:p>
    <w:p w14:paraId="6B93B804" w14:textId="73197CDA" w:rsidR="007F38D0" w:rsidRPr="007F38D0" w:rsidRDefault="00740046" w:rsidP="007F38D0">
      <w:pPr>
        <w:autoSpaceDN w:val="0"/>
        <w:adjustRightInd w:val="0"/>
        <w:ind w:right="-17"/>
        <w:jc w:val="center"/>
        <w:rPr>
          <w:b/>
          <w:sz w:val="22"/>
          <w:szCs w:val="22"/>
          <w:shd w:val="clear" w:color="auto" w:fill="FFFFFF"/>
        </w:rPr>
      </w:pPr>
      <w:r w:rsidRPr="00EF5F55">
        <w:rPr>
          <w:b/>
          <w:sz w:val="22"/>
          <w:szCs w:val="22"/>
          <w:shd w:val="clear" w:color="auto" w:fill="FFFFFF"/>
        </w:rPr>
        <w:t xml:space="preserve">Показник національного класифікатора України ДК 021:2015 “Єдиний закупівельний словник” </w:t>
      </w:r>
      <w:r w:rsidR="008A2C62" w:rsidRPr="00EF5F55">
        <w:rPr>
          <w:b/>
          <w:sz w:val="22"/>
          <w:szCs w:val="22"/>
          <w:shd w:val="clear" w:color="auto" w:fill="FFFFFF"/>
        </w:rPr>
        <w:t xml:space="preserve"> </w:t>
      </w:r>
      <w:r w:rsidR="007F38D0" w:rsidRPr="007F38D0">
        <w:rPr>
          <w:b/>
          <w:sz w:val="22"/>
          <w:szCs w:val="22"/>
          <w:shd w:val="clear" w:color="auto" w:fill="FFFFFF"/>
        </w:rPr>
        <w:t>44210000-5 Конструкції та їх частини (Швидкоспоруджувана захисна споруда цивільного захисту  модульного типу)</w:t>
      </w:r>
    </w:p>
    <w:p w14:paraId="40A68368" w14:textId="26A41F1F" w:rsidR="007F38D0" w:rsidRPr="007F38D0" w:rsidRDefault="00740046" w:rsidP="007F38D0">
      <w:pPr>
        <w:widowControl/>
        <w:suppressAutoHyphens w:val="0"/>
        <w:spacing w:line="240" w:lineRule="atLeast"/>
        <w:jc w:val="center"/>
        <w:rPr>
          <w:b/>
          <w:sz w:val="22"/>
          <w:szCs w:val="22"/>
          <w:shd w:val="clear" w:color="auto" w:fill="FFFFFF"/>
        </w:rPr>
      </w:pPr>
      <w:r w:rsidRPr="00EF5F55">
        <w:rPr>
          <w:b/>
          <w:sz w:val="22"/>
          <w:szCs w:val="22"/>
          <w:shd w:val="clear" w:color="auto" w:fill="FFFFFF"/>
        </w:rPr>
        <w:t>І</w:t>
      </w:r>
      <w:r w:rsidR="009D753E" w:rsidRPr="00EF5F55">
        <w:rPr>
          <w:b/>
          <w:sz w:val="22"/>
          <w:szCs w:val="22"/>
          <w:shd w:val="clear" w:color="auto" w:fill="FFFFFF"/>
        </w:rPr>
        <w:t>дентифікаційний номер в електронній системі закупівель</w:t>
      </w:r>
      <w:r w:rsidR="006542E9" w:rsidRPr="00EF5F55">
        <w:rPr>
          <w:b/>
          <w:sz w:val="22"/>
          <w:szCs w:val="22"/>
          <w:shd w:val="clear" w:color="auto" w:fill="FFFFFF"/>
        </w:rPr>
        <w:t xml:space="preserve">: </w:t>
      </w:r>
      <w:r w:rsidR="00FF2593" w:rsidRPr="00EF5F55">
        <w:rPr>
          <w:b/>
          <w:sz w:val="22"/>
          <w:szCs w:val="22"/>
          <w:shd w:val="clear" w:color="auto" w:fill="FFFFFF"/>
        </w:rPr>
        <w:fldChar w:fldCharType="begin"/>
      </w:r>
      <w:r w:rsidR="00FF2593" w:rsidRPr="007F38D0">
        <w:rPr>
          <w:b/>
          <w:sz w:val="22"/>
          <w:szCs w:val="22"/>
          <w:shd w:val="clear" w:color="auto" w:fill="FFFFFF"/>
        </w:rPr>
        <w:instrText xml:space="preserve"> HYPERLINK "https://prozorro.gov.ua/tender/UA-2021-08-13-010569-a" \t "_blank" \o "Оголошення на порталі Уповноваженого органу" </w:instrText>
      </w:r>
      <w:r w:rsidR="00FF2593" w:rsidRPr="00EF5F55">
        <w:rPr>
          <w:b/>
          <w:sz w:val="22"/>
          <w:szCs w:val="22"/>
          <w:shd w:val="clear" w:color="auto" w:fill="FFFFFF"/>
        </w:rPr>
        <w:fldChar w:fldCharType="separate"/>
      </w:r>
      <w:r w:rsidR="00B939E1" w:rsidRPr="00EF5F55">
        <w:rPr>
          <w:b/>
          <w:sz w:val="22"/>
          <w:szCs w:val="22"/>
          <w:shd w:val="clear" w:color="auto" w:fill="FFFFFF"/>
        </w:rPr>
        <w:t xml:space="preserve"> </w:t>
      </w:r>
      <w:r w:rsidR="00B939E1" w:rsidRPr="00EF5F55">
        <w:rPr>
          <w:b/>
          <w:sz w:val="22"/>
          <w:szCs w:val="22"/>
          <w:shd w:val="clear" w:color="auto" w:fill="FFFFFF"/>
        </w:rPr>
        <w:br/>
      </w:r>
      <w:r w:rsidR="0045351F" w:rsidRPr="0045351F">
        <w:rPr>
          <w:b/>
          <w:sz w:val="22"/>
          <w:szCs w:val="22"/>
          <w:shd w:val="clear" w:color="auto" w:fill="FFFFFF"/>
        </w:rPr>
        <w:t>UA-2024-04-16-006869-a</w:t>
      </w:r>
    </w:p>
    <w:p w14:paraId="5B5D61E9" w14:textId="439B5F58" w:rsidR="00D84800" w:rsidRDefault="00FF2593" w:rsidP="00A43290">
      <w:pPr>
        <w:widowControl/>
        <w:suppressAutoHyphens w:val="0"/>
        <w:spacing w:line="240" w:lineRule="atLeast"/>
        <w:jc w:val="center"/>
        <w:rPr>
          <w:b/>
          <w:sz w:val="22"/>
          <w:szCs w:val="22"/>
          <w:shd w:val="clear" w:color="auto" w:fill="FFFFFF"/>
        </w:rPr>
      </w:pPr>
      <w:r w:rsidRPr="00EF5F55">
        <w:rPr>
          <w:b/>
          <w:sz w:val="22"/>
          <w:szCs w:val="22"/>
          <w:shd w:val="clear" w:color="auto" w:fill="FFFFFF"/>
        </w:rPr>
        <w:fldChar w:fldCharType="end"/>
      </w:r>
      <w:r w:rsidR="00FA159A">
        <w:rPr>
          <w:b/>
          <w:sz w:val="22"/>
          <w:szCs w:val="22"/>
          <w:shd w:val="clear" w:color="auto" w:fill="FFFFFF"/>
        </w:rPr>
        <w:t xml:space="preserve">Очікувана вартість – </w:t>
      </w:r>
      <w:r w:rsidR="00730879">
        <w:rPr>
          <w:b/>
          <w:sz w:val="22"/>
          <w:szCs w:val="22"/>
          <w:shd w:val="clear" w:color="auto" w:fill="FFFFFF"/>
        </w:rPr>
        <w:t>3</w:t>
      </w:r>
      <w:r w:rsidR="0045351F">
        <w:rPr>
          <w:b/>
          <w:sz w:val="22"/>
          <w:szCs w:val="22"/>
          <w:shd w:val="clear" w:color="auto" w:fill="FFFFFF"/>
        </w:rPr>
        <w:t>490</w:t>
      </w:r>
      <w:r w:rsidR="00730879">
        <w:rPr>
          <w:b/>
          <w:sz w:val="22"/>
          <w:szCs w:val="22"/>
          <w:shd w:val="clear" w:color="auto" w:fill="FFFFFF"/>
        </w:rPr>
        <w:t>0</w:t>
      </w:r>
      <w:r w:rsidR="00FA159A">
        <w:rPr>
          <w:b/>
          <w:sz w:val="22"/>
          <w:szCs w:val="22"/>
          <w:shd w:val="clear" w:color="auto" w:fill="FFFFFF"/>
        </w:rPr>
        <w:t>00,00 грн</w:t>
      </w:r>
    </w:p>
    <w:p w14:paraId="01A9BE6C" w14:textId="014AB37E" w:rsidR="009D753E" w:rsidRPr="00EF5F55" w:rsidRDefault="00F860B9" w:rsidP="00A43290">
      <w:pPr>
        <w:widowControl/>
        <w:suppressAutoHyphens w:val="0"/>
        <w:spacing w:line="240" w:lineRule="atLeast"/>
        <w:jc w:val="center"/>
        <w:rPr>
          <w:b/>
          <w:sz w:val="22"/>
          <w:szCs w:val="22"/>
          <w:shd w:val="clear" w:color="auto" w:fill="FFFFFF"/>
        </w:rPr>
      </w:pPr>
      <w:r w:rsidRPr="00EF5F55">
        <w:rPr>
          <w:b/>
          <w:sz w:val="22"/>
          <w:szCs w:val="22"/>
          <w:shd w:val="clear" w:color="auto" w:fill="FFFFFF"/>
        </w:rPr>
        <w:t xml:space="preserve"> </w:t>
      </w:r>
    </w:p>
    <w:p w14:paraId="1F18E93D" w14:textId="77777777" w:rsidR="000562BF" w:rsidRPr="00EF5F55" w:rsidRDefault="000562BF" w:rsidP="009D753E">
      <w:pPr>
        <w:jc w:val="both"/>
        <w:rPr>
          <w:b/>
          <w:sz w:val="22"/>
          <w:szCs w:val="22"/>
          <w:shd w:val="clear" w:color="auto" w:fill="FFFFFF"/>
        </w:rPr>
      </w:pPr>
      <w:r w:rsidRPr="00EF5F55">
        <w:rPr>
          <w:b/>
          <w:sz w:val="22"/>
          <w:szCs w:val="22"/>
          <w:shd w:val="clear" w:color="auto" w:fill="FFFFFF"/>
        </w:rPr>
        <w:t>Оголошення про проведення відкритих торгів</w:t>
      </w:r>
    </w:p>
    <w:p w14:paraId="19B87DEA" w14:textId="77777777" w:rsidR="00740046" w:rsidRPr="00EF5F55" w:rsidRDefault="000562BF" w:rsidP="00C43FC1">
      <w:pPr>
        <w:widowControl/>
        <w:tabs>
          <w:tab w:val="num" w:pos="0"/>
        </w:tabs>
        <w:spacing w:line="100" w:lineRule="atLeast"/>
        <w:ind w:left="432" w:hanging="432"/>
        <w:jc w:val="both"/>
        <w:rPr>
          <w:sz w:val="22"/>
          <w:szCs w:val="22"/>
          <w:shd w:val="clear" w:color="auto" w:fill="FFFFFF"/>
        </w:rPr>
      </w:pPr>
      <w:r w:rsidRPr="00EF5F55">
        <w:rPr>
          <w:sz w:val="22"/>
          <w:szCs w:val="22"/>
          <w:shd w:val="clear" w:color="auto" w:fill="FFFFFF"/>
        </w:rPr>
        <w:t xml:space="preserve">1.Найменування: </w:t>
      </w:r>
      <w:r w:rsidR="00740046" w:rsidRPr="00EF5F55">
        <w:rPr>
          <w:sz w:val="22"/>
          <w:szCs w:val="22"/>
          <w:shd w:val="clear" w:color="auto" w:fill="FFFFFF"/>
        </w:rPr>
        <w:t xml:space="preserve">КОМУНАЛЬНА </w:t>
      </w:r>
      <w:r w:rsidR="00C43FC1" w:rsidRPr="00EF5F55">
        <w:rPr>
          <w:sz w:val="22"/>
          <w:szCs w:val="22"/>
          <w:shd w:val="clear" w:color="auto" w:fill="FFFFFF"/>
        </w:rPr>
        <w:t xml:space="preserve">УСТАНОВА “РОЗДІЛЬНЯНСЬКИЙ ЦЕНТР </w:t>
      </w:r>
      <w:r w:rsidR="00740046" w:rsidRPr="00EF5F55">
        <w:rPr>
          <w:sz w:val="22"/>
          <w:szCs w:val="22"/>
          <w:shd w:val="clear" w:color="auto" w:fill="FFFFFF"/>
        </w:rPr>
        <w:t>ОСВІТИ”</w:t>
      </w:r>
    </w:p>
    <w:p w14:paraId="55C328B0" w14:textId="416B3498" w:rsidR="000562BF" w:rsidRPr="00EF5F55" w:rsidRDefault="000562BF" w:rsidP="009D753E">
      <w:pPr>
        <w:jc w:val="both"/>
        <w:rPr>
          <w:sz w:val="22"/>
          <w:szCs w:val="22"/>
          <w:shd w:val="clear" w:color="auto" w:fill="FFFFFF"/>
        </w:rPr>
      </w:pPr>
      <w:r w:rsidRPr="00EF5F55">
        <w:rPr>
          <w:sz w:val="22"/>
          <w:szCs w:val="22"/>
          <w:shd w:val="clear" w:color="auto" w:fill="FFFFFF"/>
        </w:rPr>
        <w:t xml:space="preserve">2.Місце знаходження: </w:t>
      </w:r>
      <w:r w:rsidR="00740046" w:rsidRPr="00EF5F55">
        <w:rPr>
          <w:sz w:val="22"/>
          <w:szCs w:val="22"/>
          <w:shd w:val="clear" w:color="auto" w:fill="FFFFFF"/>
        </w:rPr>
        <w:t>67400, Україна, Одеська область, м,Роздільна, вул.</w:t>
      </w:r>
      <w:r w:rsidR="00511E62" w:rsidRPr="00EF5F55">
        <w:rPr>
          <w:sz w:val="22"/>
          <w:szCs w:val="22"/>
          <w:shd w:val="clear" w:color="auto" w:fill="FFFFFF"/>
        </w:rPr>
        <w:t>Муніципальна</w:t>
      </w:r>
      <w:r w:rsidR="00740046" w:rsidRPr="00EF5F55">
        <w:rPr>
          <w:sz w:val="22"/>
          <w:szCs w:val="22"/>
          <w:shd w:val="clear" w:color="auto" w:fill="FFFFFF"/>
        </w:rPr>
        <w:t>,1</w:t>
      </w:r>
      <w:r w:rsidR="00511E62" w:rsidRPr="00EF5F55">
        <w:rPr>
          <w:sz w:val="22"/>
          <w:szCs w:val="22"/>
          <w:shd w:val="clear" w:color="auto" w:fill="FFFFFF"/>
        </w:rPr>
        <w:t>9</w:t>
      </w:r>
      <w:r w:rsidRPr="00EF5F55">
        <w:rPr>
          <w:sz w:val="22"/>
          <w:szCs w:val="22"/>
          <w:shd w:val="clear" w:color="auto" w:fill="FFFFFF"/>
        </w:rPr>
        <w:t>.</w:t>
      </w:r>
    </w:p>
    <w:p w14:paraId="3AFCC7FF" w14:textId="77777777" w:rsidR="00F81E30" w:rsidRPr="00EF5F55" w:rsidRDefault="000562BF" w:rsidP="00F81E30">
      <w:pPr>
        <w:jc w:val="both"/>
        <w:rPr>
          <w:sz w:val="22"/>
          <w:szCs w:val="22"/>
          <w:shd w:val="clear" w:color="auto" w:fill="FFFFFF"/>
        </w:rPr>
      </w:pPr>
      <w:r w:rsidRPr="00EF5F55">
        <w:rPr>
          <w:sz w:val="22"/>
          <w:szCs w:val="22"/>
          <w:shd w:val="clear" w:color="auto" w:fill="FFFFFF"/>
        </w:rPr>
        <w:t>3.Код ЄДРПОУ:</w:t>
      </w:r>
      <w:r w:rsidR="00F81E30" w:rsidRPr="00EF5F55">
        <w:rPr>
          <w:sz w:val="22"/>
          <w:szCs w:val="22"/>
          <w:shd w:val="clear" w:color="auto" w:fill="FFFFFF"/>
        </w:rPr>
        <w:t xml:space="preserve"> 38302654</w:t>
      </w:r>
    </w:p>
    <w:p w14:paraId="0E91563C" w14:textId="77777777" w:rsidR="000562BF" w:rsidRPr="00EF5F55" w:rsidRDefault="000562BF" w:rsidP="00F81E30">
      <w:pPr>
        <w:jc w:val="both"/>
        <w:rPr>
          <w:sz w:val="22"/>
          <w:szCs w:val="22"/>
          <w:shd w:val="clear" w:color="auto" w:fill="FFFFFF"/>
        </w:rPr>
      </w:pPr>
      <w:r w:rsidRPr="00EF5F55">
        <w:rPr>
          <w:sz w:val="22"/>
          <w:szCs w:val="22"/>
          <w:shd w:val="clear" w:color="auto" w:fill="FFFFFF"/>
        </w:rPr>
        <w:t>4.Категорія:</w:t>
      </w:r>
      <w:r w:rsidR="00932478" w:rsidRPr="00EF5F55">
        <w:rPr>
          <w:sz w:val="22"/>
          <w:szCs w:val="22"/>
          <w:shd w:val="clear" w:color="auto" w:fill="FFFFFF"/>
        </w:rPr>
        <w:t xml:space="preserve"> </w:t>
      </w:r>
      <w:r w:rsidRPr="00EF5F55">
        <w:rPr>
          <w:sz w:val="22"/>
          <w:szCs w:val="22"/>
          <w:shd w:val="clear" w:color="auto" w:fill="FFFFFF"/>
        </w:rPr>
        <w:t xml:space="preserve"> </w:t>
      </w:r>
      <w:r w:rsidR="00740046" w:rsidRPr="00EF5F55">
        <w:rPr>
          <w:sz w:val="22"/>
          <w:szCs w:val="22"/>
          <w:shd w:val="clear" w:color="auto" w:fill="FFFFFF"/>
        </w:rPr>
        <w:t>Категорія замовника передбачена п.3 ч.4 ст.2 Закону</w:t>
      </w:r>
      <w:r w:rsidR="00F81E30" w:rsidRPr="00EF5F55">
        <w:rPr>
          <w:sz w:val="22"/>
          <w:szCs w:val="22"/>
          <w:shd w:val="clear" w:color="auto" w:fill="FFFFFF"/>
        </w:rPr>
        <w:t xml:space="preserve"> «Про публічні закупівлі»</w:t>
      </w:r>
      <w:r w:rsidR="00740046" w:rsidRPr="00EF5F55">
        <w:rPr>
          <w:sz w:val="22"/>
          <w:szCs w:val="22"/>
          <w:shd w:val="clear" w:color="auto" w:fill="FFFFFF"/>
        </w:rPr>
        <w:t>, а саме: комунальна установа, рівень розпорядника бюджетних коштів - 3. </w:t>
      </w:r>
    </w:p>
    <w:p w14:paraId="6D7D4B21" w14:textId="01880302" w:rsidR="0045351F" w:rsidRDefault="00932478" w:rsidP="0045351F">
      <w:pPr>
        <w:jc w:val="both"/>
        <w:rPr>
          <w:sz w:val="20"/>
          <w:szCs w:val="20"/>
        </w:rPr>
      </w:pPr>
      <w:r w:rsidRPr="00EF5F55">
        <w:rPr>
          <w:sz w:val="22"/>
          <w:szCs w:val="22"/>
          <w:shd w:val="clear" w:color="auto" w:fill="FFFFFF"/>
        </w:rPr>
        <w:t>5.Назва предмету закупівлі із зазначенням коду за Єдиним закупівельним словником:</w:t>
      </w:r>
      <w:r w:rsidR="008A2C62" w:rsidRPr="00EF5F55">
        <w:rPr>
          <w:sz w:val="22"/>
          <w:szCs w:val="22"/>
          <w:shd w:val="clear" w:color="auto" w:fill="FFFFFF"/>
        </w:rPr>
        <w:t xml:space="preserve"> </w:t>
      </w:r>
      <w:r w:rsidR="00E210BF" w:rsidRPr="00EF5F55">
        <w:rPr>
          <w:sz w:val="22"/>
          <w:szCs w:val="22"/>
          <w:shd w:val="clear" w:color="auto" w:fill="FFFFFF"/>
        </w:rPr>
        <w:t xml:space="preserve">Код ДК 021:2015 </w:t>
      </w:r>
      <w:r w:rsidR="007F38D0">
        <w:rPr>
          <w:sz w:val="22"/>
          <w:szCs w:val="22"/>
          <w:shd w:val="clear" w:color="auto" w:fill="FFFFFF"/>
        </w:rPr>
        <w:t>-</w:t>
      </w:r>
      <w:r w:rsidR="00E210BF" w:rsidRPr="00EF5F55">
        <w:rPr>
          <w:sz w:val="22"/>
          <w:szCs w:val="22"/>
          <w:shd w:val="clear" w:color="auto" w:fill="FFFFFF"/>
        </w:rPr>
        <w:t xml:space="preserve"> </w:t>
      </w:r>
      <w:r w:rsidR="007F38D0" w:rsidRPr="007F38D0">
        <w:rPr>
          <w:sz w:val="22"/>
          <w:szCs w:val="22"/>
          <w:shd w:val="clear" w:color="auto" w:fill="FFFFFF"/>
        </w:rPr>
        <w:t>44210000-5 Конструкції та їх частини (Швидкоспоруджувана захисна споруда цивільного захисту  модульного типу)</w:t>
      </w:r>
      <w:r w:rsidR="0045351F">
        <w:rPr>
          <w:sz w:val="22"/>
          <w:szCs w:val="22"/>
          <w:shd w:val="clear" w:color="auto" w:fill="FFFFFF"/>
        </w:rPr>
        <w:t xml:space="preserve">  </w:t>
      </w:r>
      <w:bookmarkStart w:id="0" w:name="_Hlk164165537"/>
      <w:r w:rsidR="0045351F">
        <w:rPr>
          <w:sz w:val="22"/>
          <w:szCs w:val="22"/>
          <w:shd w:val="clear" w:color="auto" w:fill="FFFFFF"/>
        </w:rPr>
        <w:t xml:space="preserve">для </w:t>
      </w:r>
      <w:r w:rsidR="0045351F" w:rsidRPr="0045351F">
        <w:rPr>
          <w:sz w:val="22"/>
          <w:szCs w:val="22"/>
          <w:shd w:val="clear" w:color="auto" w:fill="FFFFFF"/>
        </w:rPr>
        <w:t>Комунального закладу «Роздільнянський заклад дошкільної освіти «Веселка» Роздільнянської міської ради»,  67400, Одеська обл., м.Роздільна, провул. Спортивний, 4</w:t>
      </w:r>
      <w:bookmarkEnd w:id="0"/>
    </w:p>
    <w:p w14:paraId="652B66DD" w14:textId="5851F1E7" w:rsidR="00932478" w:rsidRPr="00EF5F55" w:rsidRDefault="00932478" w:rsidP="007F38D0">
      <w:pPr>
        <w:jc w:val="both"/>
        <w:rPr>
          <w:sz w:val="22"/>
          <w:szCs w:val="22"/>
          <w:shd w:val="clear" w:color="auto" w:fill="FFFFFF"/>
        </w:rPr>
      </w:pPr>
      <w:r w:rsidRPr="00EF5F55">
        <w:rPr>
          <w:sz w:val="22"/>
          <w:szCs w:val="22"/>
          <w:shd w:val="clear" w:color="auto" w:fill="FFFFFF"/>
        </w:rPr>
        <w:t xml:space="preserve">6.Дата оголошення: </w:t>
      </w:r>
      <w:r w:rsidR="00CC14CD">
        <w:rPr>
          <w:sz w:val="22"/>
          <w:szCs w:val="22"/>
          <w:shd w:val="clear" w:color="auto" w:fill="FFFFFF"/>
        </w:rPr>
        <w:t>1</w:t>
      </w:r>
      <w:r w:rsidR="00730879">
        <w:rPr>
          <w:sz w:val="22"/>
          <w:szCs w:val="22"/>
          <w:shd w:val="clear" w:color="auto" w:fill="FFFFFF"/>
        </w:rPr>
        <w:t>6</w:t>
      </w:r>
      <w:r w:rsidR="00F860B9" w:rsidRPr="00EF5F55">
        <w:rPr>
          <w:sz w:val="22"/>
          <w:szCs w:val="22"/>
          <w:shd w:val="clear" w:color="auto" w:fill="FFFFFF"/>
        </w:rPr>
        <w:t>.</w:t>
      </w:r>
      <w:r w:rsidR="00A43290" w:rsidRPr="00EF5F55">
        <w:rPr>
          <w:sz w:val="22"/>
          <w:szCs w:val="22"/>
          <w:shd w:val="clear" w:color="auto" w:fill="FFFFFF"/>
        </w:rPr>
        <w:t>0</w:t>
      </w:r>
      <w:r w:rsidR="00CC14CD">
        <w:rPr>
          <w:sz w:val="22"/>
          <w:szCs w:val="22"/>
          <w:shd w:val="clear" w:color="auto" w:fill="FFFFFF"/>
        </w:rPr>
        <w:t>4</w:t>
      </w:r>
      <w:r w:rsidR="00F860B9" w:rsidRPr="00EF5F55">
        <w:rPr>
          <w:sz w:val="22"/>
          <w:szCs w:val="22"/>
          <w:shd w:val="clear" w:color="auto" w:fill="FFFFFF"/>
        </w:rPr>
        <w:t>.</w:t>
      </w:r>
      <w:r w:rsidRPr="00EF5F55">
        <w:rPr>
          <w:sz w:val="22"/>
          <w:szCs w:val="22"/>
          <w:shd w:val="clear" w:color="auto" w:fill="FFFFFF"/>
        </w:rPr>
        <w:t>202</w:t>
      </w:r>
      <w:r w:rsidR="00CC14CD">
        <w:rPr>
          <w:sz w:val="22"/>
          <w:szCs w:val="22"/>
          <w:shd w:val="clear" w:color="auto" w:fill="FFFFFF"/>
        </w:rPr>
        <w:t>4</w:t>
      </w:r>
      <w:r w:rsidRPr="00EF5F55">
        <w:rPr>
          <w:sz w:val="22"/>
          <w:szCs w:val="22"/>
          <w:shd w:val="clear" w:color="auto" w:fill="FFFFFF"/>
        </w:rPr>
        <w:t xml:space="preserve"> р</w:t>
      </w:r>
      <w:r w:rsidR="00F860B9" w:rsidRPr="00EF5F55">
        <w:rPr>
          <w:sz w:val="22"/>
          <w:szCs w:val="22"/>
          <w:shd w:val="clear" w:color="auto" w:fill="FFFFFF"/>
        </w:rPr>
        <w:t>.</w:t>
      </w:r>
    </w:p>
    <w:p w14:paraId="4D160F57" w14:textId="5A5D4B83" w:rsidR="00932478" w:rsidRPr="00EF5F55" w:rsidRDefault="00932478" w:rsidP="009D753E">
      <w:pPr>
        <w:jc w:val="both"/>
        <w:rPr>
          <w:sz w:val="22"/>
          <w:szCs w:val="22"/>
          <w:shd w:val="clear" w:color="auto" w:fill="FFFFFF"/>
        </w:rPr>
      </w:pPr>
      <w:r w:rsidRPr="00EF5F55">
        <w:rPr>
          <w:sz w:val="22"/>
          <w:szCs w:val="22"/>
          <w:shd w:val="clear" w:color="auto" w:fill="FFFFFF"/>
        </w:rPr>
        <w:t xml:space="preserve">7.Процедура закупівлі: </w:t>
      </w:r>
      <w:r w:rsidR="00F860B9" w:rsidRPr="00EF5F55">
        <w:rPr>
          <w:sz w:val="22"/>
          <w:szCs w:val="22"/>
          <w:shd w:val="clear" w:color="auto" w:fill="FFFFFF"/>
        </w:rPr>
        <w:t>Відкриті торги</w:t>
      </w:r>
      <w:r w:rsidR="008A2C62" w:rsidRPr="00EF5F55">
        <w:rPr>
          <w:sz w:val="22"/>
          <w:szCs w:val="22"/>
          <w:shd w:val="clear" w:color="auto" w:fill="FFFFFF"/>
        </w:rPr>
        <w:t xml:space="preserve"> з </w:t>
      </w:r>
      <w:r w:rsidR="00BD5813" w:rsidRPr="00EF5F55">
        <w:rPr>
          <w:sz w:val="22"/>
          <w:szCs w:val="22"/>
          <w:shd w:val="clear" w:color="auto" w:fill="FFFFFF"/>
        </w:rPr>
        <w:t>особл</w:t>
      </w:r>
      <w:r w:rsidR="00676620" w:rsidRPr="00EF5F55">
        <w:rPr>
          <w:sz w:val="22"/>
          <w:szCs w:val="22"/>
          <w:shd w:val="clear" w:color="auto" w:fill="FFFFFF"/>
        </w:rPr>
        <w:t>и</w:t>
      </w:r>
      <w:r w:rsidR="00BD5813" w:rsidRPr="00EF5F55">
        <w:rPr>
          <w:sz w:val="22"/>
          <w:szCs w:val="22"/>
          <w:shd w:val="clear" w:color="auto" w:fill="FFFFFF"/>
        </w:rPr>
        <w:t>востями</w:t>
      </w:r>
    </w:p>
    <w:p w14:paraId="3F984AB7" w14:textId="49EE0ACF" w:rsidR="007642A5" w:rsidRPr="00CC14CD" w:rsidRDefault="00932478" w:rsidP="007642A5">
      <w:pPr>
        <w:jc w:val="both"/>
        <w:rPr>
          <w:sz w:val="22"/>
          <w:szCs w:val="22"/>
          <w:shd w:val="clear" w:color="auto" w:fill="FFFFFF"/>
        </w:rPr>
      </w:pPr>
      <w:r w:rsidRPr="00EF5F55">
        <w:rPr>
          <w:sz w:val="22"/>
          <w:szCs w:val="22"/>
          <w:shd w:val="clear" w:color="auto" w:fill="FFFFFF"/>
        </w:rPr>
        <w:t>8.Ідентифікатор закупівлі:</w:t>
      </w:r>
      <w:r w:rsidR="008A2C62" w:rsidRPr="00EF5F55">
        <w:rPr>
          <w:sz w:val="22"/>
          <w:szCs w:val="22"/>
          <w:shd w:val="clear" w:color="auto" w:fill="FFFFFF"/>
        </w:rPr>
        <w:t xml:space="preserve"> </w:t>
      </w:r>
      <w:r w:rsidR="009377E9" w:rsidRPr="009377E9">
        <w:rPr>
          <w:sz w:val="22"/>
          <w:szCs w:val="22"/>
        </w:rPr>
        <w:t>UA-2024-04-16-006869-a</w:t>
      </w:r>
    </w:p>
    <w:p w14:paraId="51655692" w14:textId="298240F8" w:rsidR="007F38D0" w:rsidRPr="00CC14CD" w:rsidRDefault="00B53E97" w:rsidP="007F38D0">
      <w:pPr>
        <w:jc w:val="both"/>
        <w:rPr>
          <w:rFonts w:eastAsia="Times New Roman" w:cs="Times New Roman"/>
          <w:i/>
          <w:iCs/>
          <w:sz w:val="22"/>
          <w:szCs w:val="22"/>
          <w:highlight w:val="white"/>
        </w:rPr>
      </w:pPr>
      <w:r w:rsidRPr="00CC14CD">
        <w:rPr>
          <w:sz w:val="22"/>
          <w:szCs w:val="22"/>
          <w:shd w:val="clear" w:color="auto" w:fill="FFFFFF"/>
        </w:rPr>
        <w:t xml:space="preserve">9. </w:t>
      </w:r>
      <w:r w:rsidR="00A43290" w:rsidRPr="00CC14CD">
        <w:rPr>
          <w:sz w:val="22"/>
          <w:szCs w:val="22"/>
          <w:shd w:val="clear" w:color="auto" w:fill="FFFFFF"/>
        </w:rPr>
        <w:t xml:space="preserve">Закупівля здійснюється </w:t>
      </w:r>
      <w:bookmarkStart w:id="1" w:name="_Hlk141684704"/>
      <w:r w:rsidR="007F38D0" w:rsidRPr="00CC14CD">
        <w:rPr>
          <w:rFonts w:eastAsia="Times New Roman" w:cs="Times New Roman"/>
          <w:i/>
          <w:iCs/>
          <w:sz w:val="22"/>
          <w:szCs w:val="22"/>
          <w:highlight w:val="white"/>
        </w:rPr>
        <w:t xml:space="preserve"> </w:t>
      </w:r>
      <w:r w:rsidR="00CC14CD" w:rsidRPr="00CC14CD">
        <w:rPr>
          <w:rFonts w:eastAsia="Times New Roman" w:cs="Times New Roman"/>
          <w:i/>
          <w:sz w:val="22"/>
          <w:szCs w:val="22"/>
        </w:rPr>
        <w:t>з метою виконання Програми Роздільнянської міської територіальної громади з територіальної оборони на 2022–2024 роки та встановлення швидкоспоруджуваних захисних споруд цивільного захисту модульного типу на території закладів освіти Роздільнянської міської ради в межах обсягів кошторисних призначень та відповідних бюджетних асигнувань на 2024 рік відповідно до рішення сесії міської ради від 06.03.2024 року №3740-VІІІ "Про внесення змін до рішення міської ради від 21 грудня 2023 року № 3619-VІІІ „Про місцевий бюджет Роздільнянської міської територіальної громади на 2024 рік”</w:t>
      </w:r>
      <w:r w:rsidR="007F38D0" w:rsidRPr="00CC14CD">
        <w:rPr>
          <w:rFonts w:eastAsia="Times New Roman" w:cs="Times New Roman"/>
          <w:i/>
          <w:iCs/>
          <w:sz w:val="22"/>
          <w:szCs w:val="22"/>
          <w:highlight w:val="white"/>
        </w:rPr>
        <w:t xml:space="preserve">.. </w:t>
      </w:r>
    </w:p>
    <w:bookmarkEnd w:id="1"/>
    <w:p w14:paraId="0BFC2ED0" w14:textId="7E415791" w:rsidR="00BB617B" w:rsidRPr="00CC14CD" w:rsidRDefault="00BB617B" w:rsidP="00BB617B">
      <w:pPr>
        <w:tabs>
          <w:tab w:val="left" w:pos="851"/>
        </w:tabs>
        <w:jc w:val="both"/>
        <w:rPr>
          <w:sz w:val="22"/>
          <w:szCs w:val="22"/>
          <w:shd w:val="clear" w:color="auto" w:fill="FFFFFF"/>
        </w:rPr>
      </w:pPr>
      <w:r w:rsidRPr="00CC14CD">
        <w:rPr>
          <w:sz w:val="22"/>
          <w:szCs w:val="22"/>
          <w:shd w:val="clear" w:color="auto" w:fill="FFFFFF"/>
        </w:rPr>
        <w:t xml:space="preserve">     </w:t>
      </w:r>
      <w:bookmarkStart w:id="2" w:name="_Hlk141684613"/>
      <w:r w:rsidRPr="00CC14CD">
        <w:rPr>
          <w:i/>
          <w:iCs/>
          <w:sz w:val="22"/>
          <w:szCs w:val="22"/>
          <w:shd w:val="clear" w:color="auto" w:fill="FFFFFF"/>
        </w:rPr>
        <w:t>Розмір бюджетного призначення визначений</w:t>
      </w:r>
      <w:r w:rsidRPr="003804FA">
        <w:rPr>
          <w:sz w:val="22"/>
          <w:szCs w:val="22"/>
          <w:shd w:val="clear" w:color="auto" w:fill="FFFFFF"/>
        </w:rPr>
        <w:t xml:space="preserve"> з урахуванням вимог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При визначенні очікуваної вартості закупівлі враховувалась інформація про ціни </w:t>
      </w:r>
      <w:r>
        <w:rPr>
          <w:sz w:val="22"/>
          <w:szCs w:val="22"/>
          <w:shd w:val="clear" w:color="auto" w:fill="FFFFFF"/>
        </w:rPr>
        <w:t>на товар</w:t>
      </w:r>
      <w:r w:rsidRPr="003804FA">
        <w:rPr>
          <w:sz w:val="22"/>
          <w:szCs w:val="22"/>
          <w:shd w:val="clear" w:color="auto" w:fill="FFFFFF"/>
        </w:rPr>
        <w:t xml:space="preserve">, що міститься в мережі Інтернет у відкритому доступі, в тому числі на </w:t>
      </w:r>
      <w:r w:rsidRPr="00CC14CD">
        <w:rPr>
          <w:sz w:val="22"/>
          <w:szCs w:val="22"/>
          <w:shd w:val="clear" w:color="auto" w:fill="FFFFFF"/>
        </w:rPr>
        <w:t xml:space="preserve">сайтах виробників та постачальників даного виду товару, спеціалізованих торгівельних майданчиках, в електронній системі закупівель "Prozorro". </w:t>
      </w:r>
    </w:p>
    <w:bookmarkEnd w:id="2"/>
    <w:p w14:paraId="4E3120D3" w14:textId="4003DBC8" w:rsidR="008A2C62" w:rsidRPr="00CC14CD" w:rsidRDefault="007F38D0" w:rsidP="007F38D0">
      <w:pPr>
        <w:tabs>
          <w:tab w:val="left" w:pos="851"/>
        </w:tabs>
        <w:jc w:val="both"/>
        <w:rPr>
          <w:sz w:val="22"/>
          <w:szCs w:val="22"/>
          <w:shd w:val="clear" w:color="auto" w:fill="FFFFFF"/>
        </w:rPr>
      </w:pPr>
      <w:r w:rsidRPr="00CC14CD">
        <w:rPr>
          <w:sz w:val="22"/>
          <w:szCs w:val="22"/>
          <w:shd w:val="clear" w:color="auto" w:fill="FFFFFF"/>
        </w:rPr>
        <w:t>1</w:t>
      </w:r>
      <w:r w:rsidR="00422FB2" w:rsidRPr="00CC14CD">
        <w:rPr>
          <w:sz w:val="22"/>
          <w:szCs w:val="22"/>
          <w:shd w:val="clear" w:color="auto" w:fill="FFFFFF"/>
        </w:rPr>
        <w:t xml:space="preserve">0. </w:t>
      </w:r>
      <w:bookmarkStart w:id="3" w:name="_Hlk82501847"/>
      <w:r w:rsidR="00422FB2" w:rsidRPr="00CC14CD">
        <w:rPr>
          <w:sz w:val="22"/>
          <w:szCs w:val="22"/>
          <w:shd w:val="clear" w:color="auto" w:fill="FFFFFF"/>
        </w:rPr>
        <w:t>Кількість товару:</w:t>
      </w:r>
      <w:r w:rsidR="00BD5813" w:rsidRPr="00CC14CD">
        <w:rPr>
          <w:sz w:val="22"/>
          <w:szCs w:val="22"/>
          <w:shd w:val="clear" w:color="auto" w:fill="FFFFFF"/>
        </w:rPr>
        <w:t xml:space="preserve"> </w:t>
      </w:r>
      <w:r w:rsidRPr="00CC14CD">
        <w:rPr>
          <w:sz w:val="22"/>
          <w:szCs w:val="22"/>
          <w:shd w:val="clear" w:color="auto" w:fill="FFFFFF"/>
        </w:rPr>
        <w:t>1 шт</w:t>
      </w:r>
    </w:p>
    <w:bookmarkEnd w:id="3"/>
    <w:p w14:paraId="4C59DC8D" w14:textId="36649C5E" w:rsidR="0048695A" w:rsidRDefault="00B53E97" w:rsidP="006304C7">
      <w:pPr>
        <w:jc w:val="both"/>
        <w:rPr>
          <w:sz w:val="22"/>
          <w:szCs w:val="22"/>
          <w:shd w:val="clear" w:color="auto" w:fill="FFFFFF"/>
        </w:rPr>
      </w:pPr>
      <w:r w:rsidRPr="00CC14CD">
        <w:rPr>
          <w:sz w:val="22"/>
          <w:szCs w:val="22"/>
          <w:shd w:val="clear" w:color="auto" w:fill="FFFFFF"/>
        </w:rPr>
        <w:t>1</w:t>
      </w:r>
      <w:r w:rsidR="00422FB2" w:rsidRPr="00CC14CD">
        <w:rPr>
          <w:sz w:val="22"/>
          <w:szCs w:val="22"/>
          <w:shd w:val="clear" w:color="auto" w:fill="FFFFFF"/>
        </w:rPr>
        <w:t>1</w:t>
      </w:r>
      <w:r w:rsidR="00932478" w:rsidRPr="00CC14CD">
        <w:rPr>
          <w:sz w:val="22"/>
          <w:szCs w:val="22"/>
          <w:shd w:val="clear" w:color="auto" w:fill="FFFFFF"/>
        </w:rPr>
        <w:t xml:space="preserve">.Інформація про технічні, якісні та інші характеристики предмета закупівлі: </w:t>
      </w:r>
    </w:p>
    <w:p w14:paraId="4CCF8EE0" w14:textId="51A90137" w:rsidR="00730879" w:rsidRDefault="00730879" w:rsidP="006304C7">
      <w:pPr>
        <w:jc w:val="both"/>
        <w:rPr>
          <w:sz w:val="22"/>
          <w:szCs w:val="22"/>
          <w:shd w:val="clear" w:color="auto" w:fill="FFFFFF"/>
        </w:rPr>
      </w:pPr>
    </w:p>
    <w:p w14:paraId="3673629A" w14:textId="77777777" w:rsidR="0045351F" w:rsidRPr="00BB74D5" w:rsidRDefault="0045351F" w:rsidP="0045351F">
      <w:pPr>
        <w:jc w:val="center"/>
        <w:rPr>
          <w:rFonts w:eastAsia="Times New Roman" w:cs="Times New Roman"/>
          <w:b/>
          <w:i/>
        </w:rPr>
      </w:pPr>
      <w:r w:rsidRPr="00BB74D5">
        <w:rPr>
          <w:rFonts w:eastAsia="Times New Roman" w:cs="Times New Roman"/>
          <w:b/>
          <w:i/>
          <w:highlight w:val="white"/>
        </w:rPr>
        <w:t>Інформація про необхідні технічні, якісні та кількісні характеристики предмета закупівлі — технічні вимоги до предмета закупівлі</w:t>
      </w:r>
    </w:p>
    <w:p w14:paraId="039A7129" w14:textId="77777777" w:rsidR="0045351F" w:rsidRPr="00BB74D5" w:rsidRDefault="0045351F" w:rsidP="0045351F">
      <w:pPr>
        <w:jc w:val="center"/>
        <w:rPr>
          <w:rFonts w:eastAsia="Times New Roman" w:cs="Times New Roman"/>
          <w:b/>
          <w:i/>
        </w:rPr>
      </w:pPr>
    </w:p>
    <w:p w14:paraId="56F3E2BF" w14:textId="77777777" w:rsidR="0045351F" w:rsidRPr="00BB74D5" w:rsidRDefault="0045351F" w:rsidP="0045351F">
      <w:pPr>
        <w:jc w:val="center"/>
        <w:rPr>
          <w:rFonts w:eastAsia="Times New Roman" w:cs="Times New Roman"/>
          <w:b/>
          <w:i/>
        </w:rPr>
      </w:pPr>
      <w:r w:rsidRPr="00BB74D5">
        <w:rPr>
          <w:rFonts w:eastAsia="Times New Roman" w:cs="Times New Roman"/>
          <w:b/>
          <w:i/>
          <w:highlight w:val="white"/>
        </w:rPr>
        <w:t>ТЕХНІЧНА СПЕЦИФІКАЦІЯ</w:t>
      </w:r>
    </w:p>
    <w:p w14:paraId="654EA3B5" w14:textId="77777777" w:rsidR="0045351F" w:rsidRPr="00BB74D5" w:rsidRDefault="0045351F" w:rsidP="0045351F">
      <w:pPr>
        <w:jc w:val="center"/>
        <w:rPr>
          <w:rFonts w:eastAsia="Times New Roman" w:cs="Times New Roman"/>
          <w:b/>
          <w:i/>
          <w:highlight w:val="white"/>
        </w:rPr>
      </w:pPr>
      <w:r w:rsidRPr="00BB74D5">
        <w:rPr>
          <w:rFonts w:eastAsia="Times New Roman" w:cs="Times New Roman"/>
          <w:b/>
          <w:i/>
          <w:highlight w:val="white"/>
        </w:rPr>
        <w:fldChar w:fldCharType="begin"/>
      </w:r>
      <w:r w:rsidRPr="00BB74D5">
        <w:rPr>
          <w:rFonts w:eastAsia="Times New Roman" w:cs="Times New Roman"/>
          <w:b/>
          <w:i/>
          <w:highlight w:val="white"/>
        </w:rPr>
        <w:instrText xml:space="preserve"> MERGEFIELD НАЙМПРЕДМ </w:instrText>
      </w:r>
      <w:r w:rsidRPr="00BB74D5">
        <w:rPr>
          <w:rFonts w:eastAsia="Times New Roman" w:cs="Times New Roman"/>
          <w:b/>
          <w:i/>
          <w:highlight w:val="white"/>
        </w:rPr>
        <w:fldChar w:fldCharType="separate"/>
      </w:r>
      <w:bookmarkStart w:id="4" w:name="_Hlk143972287"/>
      <w:r w:rsidRPr="00BB74D5">
        <w:rPr>
          <w:rFonts w:eastAsia="Times New Roman" w:cs="Times New Roman"/>
          <w:b/>
          <w:i/>
          <w:highlight w:val="white"/>
        </w:rPr>
        <w:t>за ДК 021:2015 “Єдиний закупівельний словник" –   44210000-5 Конструкції та їх частини (Швидкоспоруджувана захисна споруда цивільного захисту модульного т</w:t>
      </w:r>
      <w:bookmarkEnd w:id="4"/>
      <w:r w:rsidRPr="00BB74D5">
        <w:rPr>
          <w:rFonts w:eastAsia="Times New Roman" w:cs="Times New Roman"/>
          <w:b/>
          <w:i/>
          <w:highlight w:val="white"/>
        </w:rPr>
        <w:t xml:space="preserve">ипу) </w:t>
      </w:r>
      <w:r w:rsidRPr="00BB74D5">
        <w:rPr>
          <w:rFonts w:eastAsia="Times New Roman" w:cs="Times New Roman"/>
          <w:b/>
          <w:i/>
          <w:highlight w:val="white"/>
        </w:rPr>
        <w:fldChar w:fldCharType="end"/>
      </w:r>
    </w:p>
    <w:p w14:paraId="14EB4D4B" w14:textId="77777777" w:rsidR="0045351F" w:rsidRPr="00BB74D5" w:rsidRDefault="0045351F" w:rsidP="0045351F">
      <w:pPr>
        <w:jc w:val="center"/>
        <w:rPr>
          <w:rFonts w:eastAsia="Times New Roman" w:cs="Times New Roman"/>
          <w:b/>
          <w:i/>
          <w:highlight w:val="white"/>
        </w:rPr>
      </w:pPr>
    </w:p>
    <w:p w14:paraId="2200F75C" w14:textId="77777777" w:rsidR="0045351F" w:rsidRPr="00BB74D5" w:rsidRDefault="0045351F" w:rsidP="0045351F">
      <w:pPr>
        <w:rPr>
          <w:rFonts w:eastAsia="Times New Roman" w:cs="Times New Roman"/>
          <w:i/>
          <w:highlight w:val="white"/>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45351F" w:rsidRPr="00BB74D5" w14:paraId="5E86591E" w14:textId="77777777" w:rsidTr="00E12505">
        <w:tc>
          <w:tcPr>
            <w:tcW w:w="4740" w:type="dxa"/>
            <w:shd w:val="clear" w:color="auto" w:fill="auto"/>
            <w:tcMar>
              <w:top w:w="100" w:type="dxa"/>
              <w:left w:w="100" w:type="dxa"/>
              <w:bottom w:w="100" w:type="dxa"/>
              <w:right w:w="100" w:type="dxa"/>
            </w:tcMar>
          </w:tcPr>
          <w:p w14:paraId="1A1E5858" w14:textId="77777777" w:rsidR="0045351F" w:rsidRPr="00BB74D5" w:rsidRDefault="0045351F" w:rsidP="00E12505">
            <w:pPr>
              <w:rPr>
                <w:rFonts w:eastAsia="Times New Roman" w:cs="Times New Roman"/>
                <w:highlight w:val="white"/>
              </w:rPr>
            </w:pPr>
            <w:r w:rsidRPr="00BB74D5">
              <w:rPr>
                <w:rFonts w:eastAsia="Times New Roman" w:cs="Times New Roman"/>
                <w:highlight w:val="white"/>
              </w:rPr>
              <w:t>Назва предмета закупівлі</w:t>
            </w:r>
          </w:p>
        </w:tc>
        <w:tc>
          <w:tcPr>
            <w:tcW w:w="4860" w:type="dxa"/>
            <w:shd w:val="clear" w:color="auto" w:fill="auto"/>
            <w:tcMar>
              <w:top w:w="100" w:type="dxa"/>
              <w:left w:w="100" w:type="dxa"/>
              <w:bottom w:w="100" w:type="dxa"/>
              <w:right w:w="100" w:type="dxa"/>
            </w:tcMar>
          </w:tcPr>
          <w:p w14:paraId="192FEC3B" w14:textId="77777777" w:rsidR="0045351F" w:rsidRPr="00BB74D5" w:rsidRDefault="0045351F" w:rsidP="00E12505">
            <w:pPr>
              <w:pStyle w:val="a3"/>
              <w:jc w:val="center"/>
              <w:rPr>
                <w:b/>
                <w:i/>
                <w:color w:val="000000"/>
                <w:highlight w:val="white"/>
              </w:rPr>
            </w:pPr>
            <w:r w:rsidRPr="00BB74D5">
              <w:rPr>
                <w:b/>
                <w:i/>
                <w:color w:val="000000"/>
                <w:highlight w:val="white"/>
              </w:rPr>
              <w:t xml:space="preserve"> Швидкоспоруджувана захисна споруда цивільного захисту модульного типу</w:t>
            </w:r>
          </w:p>
        </w:tc>
      </w:tr>
      <w:tr w:rsidR="0045351F" w:rsidRPr="00BB74D5" w14:paraId="15ADC76D" w14:textId="77777777" w:rsidTr="00E12505">
        <w:tc>
          <w:tcPr>
            <w:tcW w:w="4740" w:type="dxa"/>
            <w:shd w:val="clear" w:color="auto" w:fill="auto"/>
            <w:tcMar>
              <w:top w:w="100" w:type="dxa"/>
              <w:left w:w="100" w:type="dxa"/>
              <w:bottom w:w="100" w:type="dxa"/>
              <w:right w:w="100" w:type="dxa"/>
            </w:tcMar>
          </w:tcPr>
          <w:p w14:paraId="6315AAE3" w14:textId="77777777" w:rsidR="0045351F" w:rsidRPr="00BB74D5" w:rsidRDefault="0045351F" w:rsidP="00E12505">
            <w:pPr>
              <w:rPr>
                <w:rFonts w:eastAsia="Times New Roman" w:cs="Times New Roman"/>
                <w:highlight w:val="white"/>
              </w:rPr>
            </w:pPr>
            <w:r w:rsidRPr="00BB74D5">
              <w:rPr>
                <w:rFonts w:eastAsia="Times New Roman" w:cs="Times New Roman"/>
                <w:highlight w:val="white"/>
              </w:rPr>
              <w:t>Код ДК 021:2015</w:t>
            </w:r>
          </w:p>
        </w:tc>
        <w:tc>
          <w:tcPr>
            <w:tcW w:w="4860" w:type="dxa"/>
            <w:shd w:val="clear" w:color="auto" w:fill="auto"/>
            <w:tcMar>
              <w:top w:w="100" w:type="dxa"/>
              <w:left w:w="100" w:type="dxa"/>
              <w:bottom w:w="100" w:type="dxa"/>
              <w:right w:w="100" w:type="dxa"/>
            </w:tcMar>
          </w:tcPr>
          <w:p w14:paraId="5149C23F" w14:textId="77777777" w:rsidR="0045351F" w:rsidRPr="00BB74D5" w:rsidRDefault="0045351F" w:rsidP="00E12505">
            <w:pPr>
              <w:pStyle w:val="a3"/>
              <w:jc w:val="center"/>
              <w:rPr>
                <w:b/>
                <w:i/>
                <w:color w:val="000000"/>
                <w:highlight w:val="white"/>
              </w:rPr>
            </w:pPr>
            <w:r w:rsidRPr="00BB74D5">
              <w:rPr>
                <w:b/>
                <w:i/>
                <w:color w:val="000000"/>
                <w:highlight w:val="white"/>
              </w:rPr>
              <w:t xml:space="preserve"> 44210000-5 Конструкції та їх частини </w:t>
            </w:r>
          </w:p>
        </w:tc>
      </w:tr>
      <w:tr w:rsidR="0045351F" w:rsidRPr="00BB74D5" w14:paraId="103709D6" w14:textId="77777777" w:rsidTr="00E12505">
        <w:tc>
          <w:tcPr>
            <w:tcW w:w="4740" w:type="dxa"/>
            <w:shd w:val="clear" w:color="auto" w:fill="auto"/>
            <w:tcMar>
              <w:top w:w="100" w:type="dxa"/>
              <w:left w:w="100" w:type="dxa"/>
              <w:bottom w:w="100" w:type="dxa"/>
              <w:right w:w="100" w:type="dxa"/>
            </w:tcMar>
          </w:tcPr>
          <w:p w14:paraId="46C86096" w14:textId="77777777" w:rsidR="0045351F" w:rsidRPr="00BB74D5" w:rsidRDefault="0045351F" w:rsidP="00E12505">
            <w:pPr>
              <w:rPr>
                <w:rFonts w:eastAsia="Times New Roman" w:cs="Times New Roman"/>
                <w:highlight w:val="white"/>
              </w:rPr>
            </w:pPr>
            <w:r w:rsidRPr="00BB74D5">
              <w:rPr>
                <w:rFonts w:eastAsia="Times New Roman" w:cs="Times New Roman"/>
                <w:highlight w:val="white"/>
              </w:rPr>
              <w:t xml:space="preserve">Назва товару / послуги номенклатурної позиції предмета закупівлі та код товару / послуги, визначеного згідно з Єдиним закупівельним словником, що найбільше відповідає назві номенклатурної позиції </w:t>
            </w:r>
            <w:r w:rsidRPr="00BB74D5">
              <w:rPr>
                <w:rFonts w:eastAsia="Times New Roman" w:cs="Times New Roman"/>
                <w:highlight w:val="white"/>
              </w:rPr>
              <w:lastRenderedPageBreak/>
              <w:t xml:space="preserve">предмета закупівлі </w:t>
            </w:r>
          </w:p>
        </w:tc>
        <w:tc>
          <w:tcPr>
            <w:tcW w:w="4860" w:type="dxa"/>
            <w:shd w:val="clear" w:color="auto" w:fill="auto"/>
            <w:tcMar>
              <w:top w:w="100" w:type="dxa"/>
              <w:left w:w="100" w:type="dxa"/>
              <w:bottom w:w="100" w:type="dxa"/>
              <w:right w:w="100" w:type="dxa"/>
            </w:tcMar>
          </w:tcPr>
          <w:p w14:paraId="102E38FB" w14:textId="77777777" w:rsidR="0045351F" w:rsidRPr="00BB74D5" w:rsidRDefault="0045351F" w:rsidP="00E12505">
            <w:pPr>
              <w:spacing w:line="300" w:lineRule="atLeast"/>
              <w:jc w:val="center"/>
              <w:textAlignment w:val="baseline"/>
              <w:rPr>
                <w:rFonts w:eastAsia="Times New Roman" w:cs="Times New Roman"/>
                <w:b/>
                <w:i/>
                <w:highlight w:val="white"/>
              </w:rPr>
            </w:pPr>
            <w:r w:rsidRPr="00BB74D5">
              <w:rPr>
                <w:rFonts w:eastAsia="Times New Roman" w:cs="Times New Roman"/>
                <w:b/>
                <w:i/>
                <w:highlight w:val="white"/>
              </w:rPr>
              <w:lastRenderedPageBreak/>
              <w:br/>
              <w:t>44211100-3 - Модульні та переносні споруди</w:t>
            </w:r>
          </w:p>
          <w:p w14:paraId="584CAA88" w14:textId="77777777" w:rsidR="0045351F" w:rsidRPr="00BB74D5" w:rsidRDefault="0045351F" w:rsidP="00E12505">
            <w:pPr>
              <w:pStyle w:val="a3"/>
              <w:jc w:val="center"/>
              <w:rPr>
                <w:b/>
                <w:i/>
                <w:color w:val="000000"/>
                <w:highlight w:val="white"/>
              </w:rPr>
            </w:pPr>
          </w:p>
        </w:tc>
      </w:tr>
      <w:tr w:rsidR="0045351F" w:rsidRPr="00BB74D5" w14:paraId="761B07E4" w14:textId="77777777" w:rsidTr="00E12505">
        <w:tc>
          <w:tcPr>
            <w:tcW w:w="4740" w:type="dxa"/>
            <w:shd w:val="clear" w:color="auto" w:fill="auto"/>
            <w:tcMar>
              <w:top w:w="100" w:type="dxa"/>
              <w:left w:w="100" w:type="dxa"/>
              <w:bottom w:w="100" w:type="dxa"/>
              <w:right w:w="100" w:type="dxa"/>
            </w:tcMar>
          </w:tcPr>
          <w:p w14:paraId="2A8115D5" w14:textId="77777777" w:rsidR="0045351F" w:rsidRPr="00BB74D5" w:rsidRDefault="0045351F" w:rsidP="00E12505">
            <w:pPr>
              <w:rPr>
                <w:rFonts w:eastAsia="Times New Roman" w:cs="Times New Roman"/>
                <w:highlight w:val="white"/>
              </w:rPr>
            </w:pPr>
            <w:r w:rsidRPr="00BB74D5">
              <w:rPr>
                <w:rFonts w:eastAsia="Times New Roman" w:cs="Times New Roman"/>
                <w:highlight w:val="white"/>
              </w:rPr>
              <w:t>Кількість поставки товару / Обсяг надання послуг / Обсяг виконання робіт</w:t>
            </w:r>
          </w:p>
        </w:tc>
        <w:tc>
          <w:tcPr>
            <w:tcW w:w="4860" w:type="dxa"/>
            <w:shd w:val="clear" w:color="auto" w:fill="auto"/>
            <w:tcMar>
              <w:top w:w="100" w:type="dxa"/>
              <w:left w:w="100" w:type="dxa"/>
              <w:bottom w:w="100" w:type="dxa"/>
              <w:right w:w="100" w:type="dxa"/>
            </w:tcMar>
          </w:tcPr>
          <w:p w14:paraId="352F63F9" w14:textId="77777777" w:rsidR="0045351F" w:rsidRPr="00BB74D5" w:rsidRDefault="0045351F" w:rsidP="00E12505">
            <w:pPr>
              <w:jc w:val="center"/>
              <w:rPr>
                <w:rFonts w:eastAsia="Times New Roman" w:cs="Times New Roman"/>
                <w:b/>
                <w:i/>
                <w:highlight w:val="white"/>
              </w:rPr>
            </w:pPr>
            <w:r w:rsidRPr="00BB74D5">
              <w:rPr>
                <w:rFonts w:eastAsia="Times New Roman" w:cs="Times New Roman"/>
                <w:b/>
                <w:i/>
                <w:highlight w:val="white"/>
              </w:rPr>
              <w:t xml:space="preserve">1 шт </w:t>
            </w:r>
          </w:p>
        </w:tc>
      </w:tr>
      <w:tr w:rsidR="0045351F" w:rsidRPr="00BB74D5" w14:paraId="0DA9498D" w14:textId="77777777" w:rsidTr="00E12505">
        <w:tc>
          <w:tcPr>
            <w:tcW w:w="4740" w:type="dxa"/>
            <w:shd w:val="clear" w:color="auto" w:fill="auto"/>
            <w:tcMar>
              <w:top w:w="100" w:type="dxa"/>
              <w:left w:w="100" w:type="dxa"/>
              <w:bottom w:w="100" w:type="dxa"/>
              <w:right w:w="100" w:type="dxa"/>
            </w:tcMar>
          </w:tcPr>
          <w:p w14:paraId="060ABE20" w14:textId="77777777" w:rsidR="0045351F" w:rsidRPr="00BB74D5" w:rsidRDefault="0045351F" w:rsidP="00E12505">
            <w:pPr>
              <w:rPr>
                <w:rFonts w:eastAsia="Times New Roman" w:cs="Times New Roman"/>
                <w:highlight w:val="white"/>
              </w:rPr>
            </w:pPr>
            <w:r w:rsidRPr="00BB74D5">
              <w:rPr>
                <w:rFonts w:eastAsia="Times New Roman" w:cs="Times New Roman"/>
                <w:highlight w:val="white"/>
              </w:rPr>
              <w:t>Місце поставки товару / надання послуг / виконання робіт</w:t>
            </w:r>
          </w:p>
          <w:p w14:paraId="652C94AF" w14:textId="77777777" w:rsidR="0045351F" w:rsidRPr="00BB74D5" w:rsidRDefault="0045351F" w:rsidP="00E12505">
            <w:pPr>
              <w:rPr>
                <w:rFonts w:eastAsia="Times New Roman" w:cs="Times New Roman"/>
                <w:highlight w:val="white"/>
              </w:rPr>
            </w:pPr>
          </w:p>
        </w:tc>
        <w:tc>
          <w:tcPr>
            <w:tcW w:w="4860" w:type="dxa"/>
            <w:shd w:val="clear" w:color="auto" w:fill="auto"/>
            <w:tcMar>
              <w:top w:w="100" w:type="dxa"/>
              <w:left w:w="100" w:type="dxa"/>
              <w:bottom w:w="100" w:type="dxa"/>
              <w:right w:w="100" w:type="dxa"/>
            </w:tcMar>
          </w:tcPr>
          <w:p w14:paraId="7A50ED37" w14:textId="77777777" w:rsidR="0045351F" w:rsidRPr="00BB74D5" w:rsidRDefault="0045351F" w:rsidP="00E12505">
            <w:pPr>
              <w:jc w:val="both"/>
              <w:rPr>
                <w:rFonts w:eastAsia="Times New Roman" w:cs="Times New Roman"/>
                <w:b/>
                <w:i/>
                <w:highlight w:val="white"/>
              </w:rPr>
            </w:pPr>
            <w:r w:rsidRPr="00E929F3">
              <w:rPr>
                <w:b/>
                <w:i/>
              </w:rPr>
              <w:t>Комунальний заклад «Роздільнянський заклад дошкільної освіти «Веселка» Роздільнянської міської ради»,  67400, Одеська обл., м.Роздільна, провул. Спортивний, 4</w:t>
            </w:r>
          </w:p>
        </w:tc>
      </w:tr>
      <w:tr w:rsidR="0045351F" w:rsidRPr="00BB74D5" w14:paraId="1BFB981E" w14:textId="77777777" w:rsidTr="00E12505">
        <w:tc>
          <w:tcPr>
            <w:tcW w:w="4740" w:type="dxa"/>
            <w:shd w:val="clear" w:color="auto" w:fill="auto"/>
            <w:tcMar>
              <w:top w:w="100" w:type="dxa"/>
              <w:left w:w="100" w:type="dxa"/>
              <w:bottom w:w="100" w:type="dxa"/>
              <w:right w:w="100" w:type="dxa"/>
            </w:tcMar>
          </w:tcPr>
          <w:p w14:paraId="32774F5C" w14:textId="77777777" w:rsidR="0045351F" w:rsidRPr="00BB74D5" w:rsidRDefault="0045351F" w:rsidP="00E12505">
            <w:pPr>
              <w:rPr>
                <w:rFonts w:eastAsia="Times New Roman" w:cs="Times New Roman"/>
                <w:highlight w:val="white"/>
              </w:rPr>
            </w:pPr>
            <w:r w:rsidRPr="00BB74D5">
              <w:rPr>
                <w:rFonts w:eastAsia="Times New Roman" w:cs="Times New Roman"/>
                <w:highlight w:val="white"/>
              </w:rPr>
              <w:t>Строк поставки товару / надання послуг / виконання робіт</w:t>
            </w:r>
          </w:p>
          <w:p w14:paraId="262C4B8C" w14:textId="77777777" w:rsidR="0045351F" w:rsidRPr="00BB74D5" w:rsidRDefault="0045351F" w:rsidP="00E12505">
            <w:pPr>
              <w:rPr>
                <w:rFonts w:eastAsia="Times New Roman" w:cs="Times New Roman"/>
                <w:highlight w:val="white"/>
              </w:rPr>
            </w:pPr>
          </w:p>
        </w:tc>
        <w:tc>
          <w:tcPr>
            <w:tcW w:w="4860" w:type="dxa"/>
            <w:shd w:val="clear" w:color="auto" w:fill="auto"/>
            <w:tcMar>
              <w:top w:w="100" w:type="dxa"/>
              <w:left w:w="100" w:type="dxa"/>
              <w:bottom w:w="100" w:type="dxa"/>
              <w:right w:w="100" w:type="dxa"/>
            </w:tcMar>
          </w:tcPr>
          <w:p w14:paraId="0C5B0C82" w14:textId="77777777" w:rsidR="0045351F" w:rsidRPr="00BB74D5" w:rsidRDefault="0045351F" w:rsidP="00E12505">
            <w:pPr>
              <w:jc w:val="center"/>
              <w:rPr>
                <w:rFonts w:eastAsia="Times New Roman" w:cs="Times New Roman"/>
                <w:b/>
                <w:i/>
                <w:highlight w:val="white"/>
              </w:rPr>
            </w:pPr>
            <w:r w:rsidRPr="00BB74D5">
              <w:rPr>
                <w:rFonts w:eastAsia="Times New Roman" w:cs="Times New Roman"/>
                <w:b/>
                <w:i/>
                <w:highlight w:val="white"/>
              </w:rPr>
              <w:t xml:space="preserve">до 15.08.2024 р </w:t>
            </w:r>
          </w:p>
        </w:tc>
      </w:tr>
    </w:tbl>
    <w:p w14:paraId="1E0775EA" w14:textId="77777777" w:rsidR="0045351F" w:rsidRPr="00BB74D5" w:rsidRDefault="0045351F" w:rsidP="0045351F">
      <w:pPr>
        <w:pStyle w:val="a7"/>
        <w:spacing w:after="0" w:line="240" w:lineRule="auto"/>
        <w:ind w:left="0"/>
        <w:jc w:val="both"/>
        <w:rPr>
          <w:b/>
          <w:sz w:val="24"/>
          <w:szCs w:val="24"/>
        </w:rPr>
      </w:pPr>
    </w:p>
    <w:p w14:paraId="1F4362A2" w14:textId="77777777" w:rsidR="0045351F" w:rsidRPr="00BB74D5" w:rsidRDefault="0045351F" w:rsidP="0045351F">
      <w:pPr>
        <w:pStyle w:val="a7"/>
        <w:spacing w:after="0" w:line="240" w:lineRule="auto"/>
        <w:ind w:left="0"/>
        <w:jc w:val="both"/>
        <w:rPr>
          <w:b/>
          <w:sz w:val="24"/>
          <w:szCs w:val="24"/>
        </w:rPr>
      </w:pPr>
    </w:p>
    <w:p w14:paraId="772BA568" w14:textId="77777777" w:rsidR="0045351F" w:rsidRPr="00BB74D5" w:rsidRDefault="0045351F" w:rsidP="0045351F">
      <w:pPr>
        <w:ind w:left="-540" w:right="-159" w:firstLine="720"/>
        <w:jc w:val="both"/>
        <w:textAlignment w:val="baseline"/>
        <w:rPr>
          <w:rFonts w:eastAsia="Times New Roman" w:cs="Times New Roman"/>
          <w:i/>
        </w:rPr>
      </w:pPr>
      <w:r w:rsidRPr="00BB74D5">
        <w:rPr>
          <w:rFonts w:eastAsia="Times New Roman" w:cs="Times New Roman"/>
          <w:i/>
        </w:rPr>
        <w:t>Обґрунтування необхідності закупівлі даного виду товару – замовник здійснює закупівлю даного виду товару з метою виконання Програми Роздільнянської міської територіальної громади з територіальної оборони на 2022–2024 роки та встановлення швидкоспоруджуваних захисних споруд цивільного захисту модульного типу на території закладів освіти Роздільнянської міської ради в межах обсягів кошторисних призначень та відповідних бюджетних асигнувань на 2024 рік відповідно до рішення сесії міської ради від 06.03.2024 року №3740-VІІІ "Про внесення змін до рішення міської ради від 21 грудня 2023 року № 3619-VІІІ „Про місцевий бюджет Роздільнянської міської територіальної громади на 2024 рік”..</w:t>
      </w:r>
    </w:p>
    <w:p w14:paraId="60758EB3" w14:textId="77777777" w:rsidR="0045351F" w:rsidRPr="00BB74D5" w:rsidRDefault="0045351F" w:rsidP="0045351F">
      <w:pPr>
        <w:pStyle w:val="a7"/>
        <w:spacing w:after="0" w:line="240" w:lineRule="auto"/>
        <w:ind w:left="0"/>
        <w:jc w:val="both"/>
        <w:rPr>
          <w:b/>
          <w:sz w:val="24"/>
          <w:szCs w:val="24"/>
        </w:rPr>
      </w:pPr>
    </w:p>
    <w:tbl>
      <w:tblPr>
        <w:tblW w:w="994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0"/>
      </w:tblGrid>
      <w:tr w:rsidR="0045351F" w14:paraId="71479B36" w14:textId="77777777" w:rsidTr="00E12505">
        <w:trPr>
          <w:trHeight w:val="9629"/>
        </w:trPr>
        <w:tc>
          <w:tcPr>
            <w:tcW w:w="9940" w:type="dxa"/>
          </w:tcPr>
          <w:p w14:paraId="18F0560D" w14:textId="77777777" w:rsidR="0045351F" w:rsidRDefault="0045351F" w:rsidP="00E12505">
            <w:pPr>
              <w:tabs>
                <w:tab w:val="left" w:pos="709"/>
              </w:tabs>
              <w:ind w:left="20"/>
              <w:jc w:val="right"/>
              <w:rPr>
                <w:rFonts w:cs="Times New Roman"/>
              </w:rPr>
            </w:pPr>
            <w:r w:rsidRPr="00946992">
              <w:rPr>
                <w:rFonts w:eastAsia="Times New Roman" w:cs="Times New Roman"/>
                <w:lang w:eastAsia="uk-UA"/>
              </w:rPr>
              <w:lastRenderedPageBreak/>
              <w:t xml:space="preserve">Додаток </w:t>
            </w:r>
            <w:r>
              <w:rPr>
                <w:rFonts w:eastAsia="Times New Roman" w:cs="Times New Roman"/>
                <w:lang w:eastAsia="uk-UA"/>
              </w:rPr>
              <w:t>1</w:t>
            </w:r>
          </w:p>
          <w:p w14:paraId="5721EF36" w14:textId="77777777" w:rsidR="0045351F" w:rsidRPr="00BB74D5" w:rsidRDefault="0045351F" w:rsidP="00E12505">
            <w:pPr>
              <w:tabs>
                <w:tab w:val="left" w:pos="709"/>
              </w:tabs>
              <w:ind w:left="20"/>
              <w:jc w:val="center"/>
              <w:rPr>
                <w:rFonts w:cs="Times New Roman"/>
                <w:sz w:val="28"/>
                <w:szCs w:val="28"/>
              </w:rPr>
            </w:pPr>
            <w:r w:rsidRPr="00BB74D5">
              <w:rPr>
                <w:b/>
                <w:sz w:val="28"/>
                <w:szCs w:val="28"/>
              </w:rPr>
              <w:t>Технічна специфікація</w:t>
            </w:r>
          </w:p>
          <w:p w14:paraId="4BE2D730" w14:textId="77777777" w:rsidR="0045351F" w:rsidRPr="00946992" w:rsidRDefault="0045351F" w:rsidP="00E12505">
            <w:pPr>
              <w:tabs>
                <w:tab w:val="left" w:pos="709"/>
              </w:tabs>
              <w:jc w:val="both"/>
              <w:rPr>
                <w:rFonts w:cs="Times New Roman"/>
                <w:bCs/>
                <w:spacing w:val="-5"/>
              </w:rPr>
            </w:pPr>
            <w:r w:rsidRPr="00946992">
              <w:rPr>
                <w:rFonts w:cs="Times New Roman"/>
              </w:rPr>
              <w:t xml:space="preserve">Якість, параметри та виготовлення повинні відповідати </w:t>
            </w:r>
            <w:r w:rsidRPr="00946992">
              <w:rPr>
                <w:rFonts w:cs="Times New Roman"/>
                <w:bCs/>
                <w:spacing w:val="-5"/>
              </w:rPr>
              <w:t>ДСТУ 9195:2022 «Швидкоспоруджувані захисні споруди цивільного захисту модульного типу»</w:t>
            </w:r>
          </w:p>
          <w:p w14:paraId="58662DD8" w14:textId="77777777" w:rsidR="0045351F" w:rsidRPr="00946992" w:rsidRDefault="0045351F" w:rsidP="00E12505">
            <w:pPr>
              <w:jc w:val="both"/>
              <w:rPr>
                <w:rFonts w:cs="Times New Roman"/>
                <w:b/>
                <w:lang w:val="ru-RU"/>
              </w:rPr>
            </w:pPr>
            <w:r w:rsidRPr="00946992">
              <w:rPr>
                <w:rFonts w:cs="Times New Roman"/>
                <w:szCs w:val="20"/>
                <w:lang w:val="ru-RU"/>
              </w:rPr>
              <w:t>Тип – наземна</w:t>
            </w:r>
            <w:r w:rsidRPr="00946992">
              <w:rPr>
                <w:rFonts w:cs="Times New Roman"/>
                <w:lang w:val="ru-RU"/>
              </w:rPr>
              <w:t>;</w:t>
            </w:r>
          </w:p>
          <w:p w14:paraId="62F99667" w14:textId="77777777" w:rsidR="0045351F" w:rsidRPr="003B10FC" w:rsidRDefault="0045351F" w:rsidP="00E12505">
            <w:pPr>
              <w:jc w:val="both"/>
              <w:rPr>
                <w:rFonts w:cs="Times New Roman"/>
                <w:szCs w:val="20"/>
                <w:lang w:val="ru-RU"/>
              </w:rPr>
            </w:pPr>
            <w:r w:rsidRPr="003B10FC">
              <w:rPr>
                <w:rFonts w:cs="Times New Roman"/>
                <w:lang w:val="ru-RU"/>
              </w:rPr>
              <w:t xml:space="preserve">Тамбур </w:t>
            </w:r>
            <w:r w:rsidRPr="003B10FC">
              <w:rPr>
                <w:rFonts w:cs="Times New Roman"/>
                <w:b/>
                <w:lang w:val="ru-RU"/>
              </w:rPr>
              <w:t xml:space="preserve">- </w:t>
            </w:r>
            <w:r w:rsidRPr="003B10FC">
              <w:rPr>
                <w:rFonts w:cs="Times New Roman"/>
                <w:szCs w:val="20"/>
              </w:rPr>
              <w:t>наявність, не рахується в площу укриття при розрахунку місткості.</w:t>
            </w:r>
          </w:p>
          <w:p w14:paraId="1C0BCC94" w14:textId="77777777" w:rsidR="0045351F" w:rsidRPr="00946992" w:rsidRDefault="0045351F" w:rsidP="00E12505">
            <w:pPr>
              <w:jc w:val="both"/>
              <w:rPr>
                <w:rFonts w:cs="Times New Roman"/>
                <w:szCs w:val="20"/>
                <w:lang w:val="ru-RU"/>
              </w:rPr>
            </w:pPr>
            <w:r w:rsidRPr="00E36B78">
              <w:rPr>
                <w:rFonts w:cs="Times New Roman"/>
                <w:szCs w:val="20"/>
              </w:rPr>
              <w:t>Вікна – не передбачено (</w:t>
            </w:r>
            <w:r w:rsidRPr="00946992">
              <w:rPr>
                <w:rFonts w:cs="Times New Roman"/>
                <w:szCs w:val="20"/>
              </w:rPr>
              <w:t>без вікон)</w:t>
            </w:r>
            <w:r w:rsidRPr="00946992">
              <w:rPr>
                <w:rFonts w:cs="Times New Roman"/>
                <w:szCs w:val="20"/>
                <w:lang w:val="ru-RU"/>
              </w:rPr>
              <w:t>;</w:t>
            </w:r>
          </w:p>
          <w:p w14:paraId="0BB41778" w14:textId="77777777" w:rsidR="0045351F" w:rsidRPr="00946992" w:rsidRDefault="0045351F" w:rsidP="00E12505">
            <w:pPr>
              <w:autoSpaceDE w:val="0"/>
              <w:autoSpaceDN w:val="0"/>
              <w:adjustRightInd w:val="0"/>
              <w:jc w:val="both"/>
              <w:rPr>
                <w:rFonts w:cs="Times New Roman"/>
                <w:szCs w:val="20"/>
              </w:rPr>
            </w:pPr>
            <w:r w:rsidRPr="00946992">
              <w:rPr>
                <w:rFonts w:cs="Times New Roman"/>
                <w:szCs w:val="20"/>
              </w:rPr>
              <w:t xml:space="preserve">Місткість: 75 осіб; </w:t>
            </w:r>
          </w:p>
          <w:p w14:paraId="16F517EF" w14:textId="77777777" w:rsidR="0045351F" w:rsidRPr="00946992" w:rsidRDefault="0045351F" w:rsidP="00E12505">
            <w:pPr>
              <w:autoSpaceDE w:val="0"/>
              <w:autoSpaceDN w:val="0"/>
              <w:adjustRightInd w:val="0"/>
              <w:jc w:val="both"/>
              <w:rPr>
                <w:rFonts w:cs="Times New Roman"/>
                <w:szCs w:val="20"/>
              </w:rPr>
            </w:pPr>
            <w:r w:rsidRPr="00946992">
              <w:rPr>
                <w:rFonts w:cs="Times New Roman"/>
                <w:szCs w:val="20"/>
              </w:rPr>
              <w:t>Споруда повинна мати природню вентиляцію внутрішніх приміщень;</w:t>
            </w:r>
          </w:p>
          <w:p w14:paraId="53A3EE49" w14:textId="77777777" w:rsidR="0045351F" w:rsidRPr="00946992" w:rsidRDefault="0045351F" w:rsidP="00E12505">
            <w:pPr>
              <w:jc w:val="both"/>
              <w:rPr>
                <w:rFonts w:cs="Times New Roman"/>
                <w:szCs w:val="20"/>
              </w:rPr>
            </w:pPr>
            <w:r w:rsidRPr="00946992">
              <w:rPr>
                <w:rFonts w:cs="Times New Roman"/>
                <w:szCs w:val="20"/>
              </w:rPr>
              <w:t>Двері -  наявність двох виходів, встановлення не менше 2 дверей (металеві),</w:t>
            </w:r>
            <w:r w:rsidRPr="00946992">
              <w:rPr>
                <w:rFonts w:cs="Times New Roman"/>
                <w:szCs w:val="20"/>
                <w:lang w:val="ru-RU"/>
              </w:rPr>
              <w:t xml:space="preserve"> </w:t>
            </w:r>
            <w:r w:rsidRPr="00946992">
              <w:rPr>
                <w:rFonts w:cs="Times New Roman"/>
              </w:rPr>
              <w:t>сертифіковані EI60</w:t>
            </w:r>
            <w:r w:rsidRPr="00946992">
              <w:rPr>
                <w:rFonts w:cs="Times New Roman"/>
                <w:szCs w:val="20"/>
              </w:rPr>
              <w:t>.</w:t>
            </w:r>
          </w:p>
          <w:p w14:paraId="52F944C7" w14:textId="77777777" w:rsidR="0045351F" w:rsidRPr="00946992" w:rsidRDefault="0045351F" w:rsidP="00E12505">
            <w:pPr>
              <w:jc w:val="both"/>
              <w:rPr>
                <w:rFonts w:cs="Times New Roman"/>
              </w:rPr>
            </w:pPr>
            <w:r w:rsidRPr="00946992">
              <w:rPr>
                <w:rFonts w:cs="Times New Roman"/>
                <w:szCs w:val="20"/>
              </w:rPr>
              <w:t xml:space="preserve">Повна гідроізоляція стін та стелі укриття (з використанням водонепроникного тенту з ПВХ/або іншого виду гідроізоляції), гідроізоляція примикань до підлоги </w:t>
            </w:r>
            <w:r w:rsidRPr="00946992">
              <w:rPr>
                <w:rFonts w:cs="Times New Roman"/>
              </w:rPr>
              <w:t xml:space="preserve">– наявність; </w:t>
            </w:r>
          </w:p>
          <w:p w14:paraId="3FD07377" w14:textId="77777777" w:rsidR="0045351F" w:rsidRPr="00946992" w:rsidRDefault="0045351F" w:rsidP="00E12505">
            <w:pPr>
              <w:jc w:val="both"/>
              <w:rPr>
                <w:rFonts w:cs="Times New Roman"/>
              </w:rPr>
            </w:pPr>
            <w:r w:rsidRPr="00946992">
              <w:rPr>
                <w:rFonts w:cs="Times New Roman"/>
              </w:rPr>
              <w:t>Параметри та вимоги до облаштування:</w:t>
            </w:r>
          </w:p>
          <w:p w14:paraId="3AEA68A8" w14:textId="77777777" w:rsidR="0045351F" w:rsidRPr="00946992" w:rsidRDefault="0045351F" w:rsidP="0045351F">
            <w:pPr>
              <w:numPr>
                <w:ilvl w:val="0"/>
                <w:numId w:val="17"/>
              </w:numPr>
              <w:suppressAutoHyphens w:val="0"/>
              <w:jc w:val="both"/>
              <w:rPr>
                <w:rFonts w:cs="Times New Roman"/>
              </w:rPr>
            </w:pPr>
            <w:r w:rsidRPr="00946992">
              <w:rPr>
                <w:rFonts w:cs="Times New Roman"/>
              </w:rPr>
              <w:t xml:space="preserve">основне приміщення (обладнане лавками для сидіння (повинні бути </w:t>
            </w:r>
            <w:r w:rsidRPr="00946992">
              <w:rPr>
                <w:rFonts w:cs="Times New Roman"/>
                <w:szCs w:val="20"/>
              </w:rPr>
              <w:t>окремо стоячі, без закріплення (для можливості переміщення/комбінування), у кількості, необхідній для одночасного перебування 75 осіб,</w:t>
            </w:r>
            <w:r w:rsidRPr="00946992">
              <w:rPr>
                <w:rFonts w:cs="Times New Roman"/>
              </w:rPr>
              <w:t xml:space="preserve"> із матеріалів які дозволяють здійснювати їх санітарно-гігієнічну обробку та не містити легкозаймистих матеріалів)), </w:t>
            </w:r>
            <w:r>
              <w:rPr>
                <w:rFonts w:cs="Times New Roman"/>
              </w:rPr>
              <w:t xml:space="preserve">3-х фазне електроживлення з </w:t>
            </w:r>
            <w:r w:rsidRPr="00946992">
              <w:rPr>
                <w:rFonts w:cs="Times New Roman"/>
              </w:rPr>
              <w:t xml:space="preserve">освітлювальною та розеточною мережами </w:t>
            </w:r>
            <w:r w:rsidRPr="00946992">
              <w:rPr>
                <w:rFonts w:cs="Times New Roman"/>
                <w:szCs w:val="20"/>
              </w:rPr>
              <w:t>включаючи матеріали (тощо) для повного підключення, розводки (щит розподілу</w:t>
            </w:r>
            <w:r>
              <w:rPr>
                <w:rFonts w:cs="Times New Roman"/>
                <w:szCs w:val="20"/>
              </w:rPr>
              <w:t xml:space="preserve"> з відповідною кількістю автоматичних вимикачів</w:t>
            </w:r>
            <w:r w:rsidRPr="00946992">
              <w:rPr>
                <w:rFonts w:cs="Times New Roman"/>
                <w:szCs w:val="20"/>
              </w:rPr>
              <w:t>)</w:t>
            </w:r>
            <w:r w:rsidRPr="00946992">
              <w:rPr>
                <w:rFonts w:cs="Times New Roman"/>
              </w:rPr>
              <w:t>;</w:t>
            </w:r>
          </w:p>
          <w:p w14:paraId="4DBDD95C" w14:textId="77777777" w:rsidR="0045351F" w:rsidRPr="003B10FC" w:rsidRDefault="0045351F" w:rsidP="0045351F">
            <w:pPr>
              <w:numPr>
                <w:ilvl w:val="0"/>
                <w:numId w:val="17"/>
              </w:numPr>
              <w:suppressAutoHyphens w:val="0"/>
              <w:jc w:val="both"/>
              <w:rPr>
                <w:rFonts w:cs="Times New Roman"/>
              </w:rPr>
            </w:pPr>
            <w:r w:rsidRPr="003B10FC">
              <w:rPr>
                <w:rFonts w:cs="Times New Roman"/>
              </w:rPr>
              <w:t>передбачено зону (відокремлену перегородками, тощо) всередині споруди для встановлення біотуалетів, біотуалет в комплекті – 2 шт</w:t>
            </w:r>
            <w:r w:rsidRPr="003B10FC">
              <w:rPr>
                <w:rFonts w:cs="Times New Roman"/>
                <w:lang w:val="ru-RU"/>
              </w:rPr>
              <w:t>;</w:t>
            </w:r>
          </w:p>
          <w:p w14:paraId="07488095" w14:textId="77777777" w:rsidR="0045351F" w:rsidRPr="003B10FC" w:rsidRDefault="0045351F" w:rsidP="0045351F">
            <w:pPr>
              <w:numPr>
                <w:ilvl w:val="0"/>
                <w:numId w:val="17"/>
              </w:numPr>
              <w:suppressAutoHyphens w:val="0"/>
              <w:jc w:val="both"/>
              <w:rPr>
                <w:rFonts w:cs="Times New Roman"/>
              </w:rPr>
            </w:pPr>
            <w:r w:rsidRPr="003B10FC">
              <w:rPr>
                <w:rFonts w:cs="Times New Roman"/>
              </w:rPr>
              <w:t xml:space="preserve">акумуляторна табличка «вихід», в комплекті, з монтажем – 2 шт., електрообігрівач «уфо» - не менше 4 шт, потужність кожного обігрівача повинна бути розрахована на площу обігріву не менше </w:t>
            </w:r>
            <w:smartTag w:uri="urn:schemas-microsoft-com:office:smarttags" w:element="metricconverter">
              <w:smartTagPr>
                <w:attr w:name="ProductID" w:val="20 м"/>
              </w:smartTagPr>
              <w:r w:rsidRPr="003B10FC">
                <w:rPr>
                  <w:rFonts w:cs="Times New Roman"/>
                </w:rPr>
                <w:t>20 м</w:t>
              </w:r>
            </w:smartTag>
            <w:r w:rsidRPr="003B10FC">
              <w:rPr>
                <w:rFonts w:cs="Times New Roman"/>
              </w:rPr>
              <w:t>.кв. (надати паспорт та/або інструкцію з експлуатації, тощо у складі пропозиції);</w:t>
            </w:r>
          </w:p>
          <w:p w14:paraId="037985A9" w14:textId="77777777" w:rsidR="0045351F" w:rsidRPr="003B10FC" w:rsidRDefault="0045351F" w:rsidP="0045351F">
            <w:pPr>
              <w:numPr>
                <w:ilvl w:val="0"/>
                <w:numId w:val="17"/>
              </w:numPr>
              <w:suppressAutoHyphens w:val="0"/>
              <w:jc w:val="both"/>
              <w:rPr>
                <w:rFonts w:cs="Times New Roman"/>
              </w:rPr>
            </w:pPr>
            <w:r w:rsidRPr="003B10FC">
              <w:rPr>
                <w:rFonts w:cs="Times New Roman"/>
              </w:rPr>
              <w:t>загальна висота (по внутрішнім замірам, основного приміщення не менше)</w:t>
            </w:r>
            <w:r w:rsidRPr="003B10FC">
              <w:rPr>
                <w:rFonts w:cs="Times New Roman"/>
                <w:lang w:val="ru-RU"/>
              </w:rPr>
              <w:t xml:space="preserve">: </w:t>
            </w:r>
            <w:smartTag w:uri="urn:schemas-microsoft-com:office:smarttags" w:element="metricconverter">
              <w:smartTagPr>
                <w:attr w:name="ProductID" w:val="2400 мм"/>
              </w:smartTagPr>
              <w:r w:rsidRPr="003B10FC">
                <w:rPr>
                  <w:rFonts w:cs="Times New Roman"/>
                  <w:lang w:val="ru-RU"/>
                </w:rPr>
                <w:t>2400 мм</w:t>
              </w:r>
            </w:smartTag>
            <w:r w:rsidRPr="003B10FC">
              <w:rPr>
                <w:rFonts w:cs="Times New Roman"/>
                <w:lang w:val="ru-RU"/>
              </w:rPr>
              <w:t>;</w:t>
            </w:r>
          </w:p>
          <w:p w14:paraId="68095A57" w14:textId="77777777" w:rsidR="0045351F" w:rsidRPr="00946992" w:rsidRDefault="0045351F" w:rsidP="0045351F">
            <w:pPr>
              <w:numPr>
                <w:ilvl w:val="0"/>
                <w:numId w:val="17"/>
              </w:numPr>
              <w:suppressAutoHyphens w:val="0"/>
              <w:jc w:val="both"/>
              <w:rPr>
                <w:rFonts w:cs="Times New Roman"/>
              </w:rPr>
            </w:pPr>
            <w:r w:rsidRPr="00946992">
              <w:rPr>
                <w:rFonts w:cs="Times New Roman"/>
                <w:lang w:val="ru-RU"/>
              </w:rPr>
              <w:t xml:space="preserve">товщина стін не менше – </w:t>
            </w:r>
            <w:smartTag w:uri="urn:schemas-microsoft-com:office:smarttags" w:element="metricconverter">
              <w:smartTagPr>
                <w:attr w:name="ProductID" w:val="600 мм"/>
              </w:smartTagPr>
              <w:r w:rsidRPr="00946992">
                <w:rPr>
                  <w:rFonts w:cs="Times New Roman"/>
                  <w:lang w:val="ru-RU"/>
                </w:rPr>
                <w:t>600 мм</w:t>
              </w:r>
            </w:smartTag>
            <w:r w:rsidRPr="00946992">
              <w:rPr>
                <w:rFonts w:cs="Times New Roman"/>
                <w:lang w:val="ru-RU"/>
              </w:rPr>
              <w:t>;</w:t>
            </w:r>
          </w:p>
          <w:p w14:paraId="49DBB36A" w14:textId="77777777" w:rsidR="0045351F" w:rsidRPr="00946992" w:rsidRDefault="0045351F" w:rsidP="0045351F">
            <w:pPr>
              <w:numPr>
                <w:ilvl w:val="0"/>
                <w:numId w:val="17"/>
              </w:numPr>
              <w:suppressAutoHyphens w:val="0"/>
              <w:jc w:val="both"/>
              <w:rPr>
                <w:rFonts w:cs="Times New Roman"/>
                <w:szCs w:val="20"/>
              </w:rPr>
            </w:pPr>
            <w:r w:rsidRPr="00946992">
              <w:rPr>
                <w:rFonts w:cs="Times New Roman"/>
                <w:lang w:val="ru-RU"/>
              </w:rPr>
              <w:t xml:space="preserve">товщина стелі не менше – </w:t>
            </w:r>
            <w:smartTag w:uri="urn:schemas-microsoft-com:office:smarttags" w:element="metricconverter">
              <w:smartTagPr>
                <w:attr w:name="ProductID" w:val="400 мм"/>
              </w:smartTagPr>
              <w:r w:rsidRPr="00946992">
                <w:rPr>
                  <w:rFonts w:cs="Times New Roman"/>
                  <w:lang w:val="ru-RU"/>
                </w:rPr>
                <w:t>400 мм</w:t>
              </w:r>
            </w:smartTag>
            <w:r w:rsidRPr="00946992">
              <w:rPr>
                <w:rFonts w:cs="Times New Roman"/>
                <w:lang w:val="ru-RU"/>
              </w:rPr>
              <w:t>;</w:t>
            </w:r>
          </w:p>
          <w:p w14:paraId="0C7ED45C" w14:textId="77777777" w:rsidR="0045351F" w:rsidRPr="00EF6A54" w:rsidRDefault="0045351F" w:rsidP="0045351F">
            <w:pPr>
              <w:numPr>
                <w:ilvl w:val="0"/>
                <w:numId w:val="17"/>
              </w:numPr>
              <w:suppressAutoHyphens w:val="0"/>
              <w:jc w:val="both"/>
              <w:rPr>
                <w:rFonts w:cs="Times New Roman"/>
              </w:rPr>
            </w:pPr>
            <w:r w:rsidRPr="00946992">
              <w:rPr>
                <w:rFonts w:cs="Times New Roman"/>
                <w:szCs w:val="20"/>
              </w:rPr>
              <w:t xml:space="preserve">облаштування підлоги/поверхні – залізобетонна плита/плити або моноліт, товщина не менше </w:t>
            </w:r>
            <w:smartTag w:uri="urn:schemas-microsoft-com:office:smarttags" w:element="metricconverter">
              <w:smartTagPr>
                <w:attr w:name="ProductID" w:val="140 мм"/>
              </w:smartTagPr>
              <w:r w:rsidRPr="00946992">
                <w:rPr>
                  <w:rFonts w:cs="Times New Roman"/>
                  <w:szCs w:val="20"/>
                </w:rPr>
                <w:t>140 мм</w:t>
              </w:r>
            </w:smartTag>
            <w:r w:rsidRPr="00946992">
              <w:rPr>
                <w:rFonts w:cs="Times New Roman"/>
                <w:szCs w:val="20"/>
              </w:rPr>
              <w:t xml:space="preserve"> (для залізобетонна плита/плити) / не менше </w:t>
            </w:r>
            <w:smartTag w:uri="urn:schemas-microsoft-com:office:smarttags" w:element="metricconverter">
              <w:smartTagPr>
                <w:attr w:name="ProductID" w:val="200 мм"/>
              </w:smartTagPr>
              <w:r w:rsidRPr="00946992">
                <w:rPr>
                  <w:rFonts w:cs="Times New Roman"/>
                  <w:szCs w:val="20"/>
                </w:rPr>
                <w:t>200 мм</w:t>
              </w:r>
            </w:smartTag>
            <w:r w:rsidRPr="00946992">
              <w:rPr>
                <w:rFonts w:cs="Times New Roman"/>
                <w:szCs w:val="20"/>
              </w:rPr>
              <w:t xml:space="preserve"> (для моноліту) -   _____________________ </w:t>
            </w:r>
            <w:r w:rsidRPr="00946992">
              <w:rPr>
                <w:rFonts w:cs="Times New Roman"/>
                <w:bCs/>
                <w:i/>
                <w:spacing w:val="-5"/>
              </w:rPr>
              <w:t>(зазначає Учасник)</w:t>
            </w:r>
          </w:p>
          <w:p w14:paraId="78A581A5" w14:textId="77777777" w:rsidR="0045351F" w:rsidRPr="00946992" w:rsidRDefault="0045351F" w:rsidP="0045351F">
            <w:pPr>
              <w:numPr>
                <w:ilvl w:val="0"/>
                <w:numId w:val="17"/>
              </w:numPr>
              <w:suppressAutoHyphens w:val="0"/>
              <w:jc w:val="both"/>
              <w:rPr>
                <w:rFonts w:cs="Times New Roman"/>
                <w:szCs w:val="20"/>
              </w:rPr>
            </w:pPr>
            <w:r w:rsidRPr="00946992">
              <w:rPr>
                <w:rFonts w:cs="Times New Roman"/>
                <w:szCs w:val="20"/>
              </w:rPr>
              <w:t xml:space="preserve">додатково до складу комплекту входить: вогнегасник – 4 одиниці; аптечка – 1 одиниця; Радіоприймач (Philips TAR2506/12 або еквівалент) – 1 одиниця; </w:t>
            </w:r>
            <w:r w:rsidRPr="00946992">
              <w:rPr>
                <w:rFonts w:cs="Times New Roman"/>
              </w:rPr>
              <w:t>шанцевий інструмент – 1 комплект;</w:t>
            </w:r>
            <w:r>
              <w:rPr>
                <w:rFonts w:cs="Times New Roman"/>
              </w:rPr>
              <w:t xml:space="preserve"> </w:t>
            </w:r>
            <w:r w:rsidRPr="00455925">
              <w:rPr>
                <w:rFonts w:cs="Times New Roman"/>
                <w:szCs w:val="20"/>
              </w:rPr>
              <w:t>акумуляторний ліхтарик – 1 одиниця; ємність для питної води</w:t>
            </w:r>
            <w:r>
              <w:rPr>
                <w:rFonts w:cs="Times New Roman"/>
                <w:szCs w:val="20"/>
              </w:rPr>
              <w:t xml:space="preserve"> </w:t>
            </w:r>
            <w:smartTag w:uri="urn:schemas-microsoft-com:office:smarttags" w:element="metricconverter">
              <w:smartTagPr>
                <w:attr w:name="ProductID" w:val="100 л"/>
              </w:smartTagPr>
              <w:r>
                <w:rPr>
                  <w:rFonts w:cs="Times New Roman"/>
                  <w:szCs w:val="20"/>
                </w:rPr>
                <w:t>100 л</w:t>
              </w:r>
            </w:smartTag>
            <w:r w:rsidRPr="00455925">
              <w:rPr>
                <w:rFonts w:cs="Times New Roman"/>
                <w:szCs w:val="20"/>
              </w:rPr>
              <w:t xml:space="preserve"> з краником</w:t>
            </w:r>
            <w:r>
              <w:rPr>
                <w:rFonts w:cs="Times New Roman"/>
                <w:szCs w:val="20"/>
              </w:rPr>
              <w:t xml:space="preserve"> – 1 одиниця.</w:t>
            </w:r>
            <w:r w:rsidRPr="00455925">
              <w:rPr>
                <w:rFonts w:cs="Times New Roman"/>
                <w:szCs w:val="20"/>
              </w:rPr>
              <w:t xml:space="preserve"> </w:t>
            </w:r>
          </w:p>
          <w:p w14:paraId="006B87F0" w14:textId="77777777" w:rsidR="0045351F" w:rsidRPr="00E36B78" w:rsidRDefault="0045351F" w:rsidP="00E12505">
            <w:pPr>
              <w:ind w:left="458"/>
              <w:jc w:val="both"/>
              <w:rPr>
                <w:rFonts w:cs="Times New Roman"/>
                <w:szCs w:val="20"/>
              </w:rPr>
            </w:pPr>
            <w:r w:rsidRPr="00E36B78">
              <w:rPr>
                <w:rFonts w:cs="Times New Roman"/>
                <w:szCs w:val="20"/>
              </w:rPr>
              <w:t>- утеплення споруди (</w:t>
            </w:r>
            <w:r w:rsidRPr="00946992">
              <w:rPr>
                <w:rFonts w:cs="Times New Roman"/>
                <w:szCs w:val="20"/>
              </w:rPr>
              <w:t xml:space="preserve">утеплення зовнішнє (мінеральна (базальтова вата) товщиною </w:t>
            </w:r>
            <w:smartTag w:uri="urn:schemas-microsoft-com:office:smarttags" w:element="metricconverter">
              <w:smartTagPr>
                <w:attr w:name="ProductID" w:val="100 мм"/>
              </w:smartTagPr>
              <w:r w:rsidRPr="00946992">
                <w:rPr>
                  <w:rFonts w:cs="Times New Roman"/>
                  <w:szCs w:val="20"/>
                </w:rPr>
                <w:t>100 мм</w:t>
              </w:r>
            </w:smartTag>
            <w:r w:rsidRPr="00946992">
              <w:rPr>
                <w:rFonts w:cs="Times New Roman"/>
                <w:szCs w:val="20"/>
              </w:rPr>
              <w:t>, щільність не менше 45 кг/м.куб)</w:t>
            </w:r>
            <w:r w:rsidRPr="00E36B78">
              <w:rPr>
                <w:rFonts w:cs="Times New Roman"/>
                <w:szCs w:val="20"/>
              </w:rPr>
              <w:t xml:space="preserve">; </w:t>
            </w:r>
          </w:p>
          <w:p w14:paraId="384AB25E" w14:textId="77777777" w:rsidR="0045351F" w:rsidRPr="00455925" w:rsidRDefault="0045351F" w:rsidP="00E12505">
            <w:pPr>
              <w:ind w:left="458"/>
              <w:jc w:val="both"/>
              <w:rPr>
                <w:rFonts w:cs="Times New Roman"/>
                <w:szCs w:val="20"/>
              </w:rPr>
            </w:pPr>
            <w:r w:rsidRPr="003B10FC">
              <w:rPr>
                <w:rFonts w:cs="Times New Roman"/>
                <w:szCs w:val="20"/>
              </w:rPr>
              <w:t>- фарбування стін та стелі</w:t>
            </w:r>
            <w:r w:rsidRPr="00455925">
              <w:rPr>
                <w:rFonts w:cs="Times New Roman"/>
                <w:szCs w:val="20"/>
              </w:rPr>
              <w:t xml:space="preserve"> (</w:t>
            </w:r>
            <w:r w:rsidRPr="003B10FC">
              <w:rPr>
                <w:rFonts w:cs="Times New Roman"/>
                <w:szCs w:val="20"/>
              </w:rPr>
              <w:t>внутрішнє</w:t>
            </w:r>
            <w:r w:rsidRPr="00455925">
              <w:rPr>
                <w:rFonts w:cs="Times New Roman"/>
                <w:szCs w:val="20"/>
              </w:rPr>
              <w:t>); фарбування стін зовнішнє.</w:t>
            </w:r>
          </w:p>
          <w:p w14:paraId="24A99220" w14:textId="77777777" w:rsidR="0045351F" w:rsidRPr="00946992" w:rsidRDefault="0045351F" w:rsidP="00E12505">
            <w:pPr>
              <w:jc w:val="both"/>
              <w:rPr>
                <w:rFonts w:cs="Times New Roman"/>
                <w:bCs/>
                <w:i/>
                <w:spacing w:val="-5"/>
              </w:rPr>
            </w:pPr>
            <w:r w:rsidRPr="00946992">
              <w:rPr>
                <w:rFonts w:cs="Times New Roman"/>
                <w:bCs/>
                <w:spacing w:val="-5"/>
              </w:rPr>
              <w:t>Виробник споруди -</w:t>
            </w:r>
            <w:r w:rsidRPr="00946992">
              <w:rPr>
                <w:rFonts w:cs="Times New Roman"/>
                <w:bCs/>
                <w:i/>
                <w:spacing w:val="-5"/>
              </w:rPr>
              <w:t xml:space="preserve"> ______________________ (зазначає Учасник)</w:t>
            </w:r>
          </w:p>
          <w:p w14:paraId="185789A1" w14:textId="77777777" w:rsidR="0045351F" w:rsidRDefault="0045351F" w:rsidP="00E12505">
            <w:pPr>
              <w:jc w:val="both"/>
              <w:rPr>
                <w:rFonts w:cs="Times New Roman"/>
              </w:rPr>
            </w:pPr>
          </w:p>
        </w:tc>
      </w:tr>
    </w:tbl>
    <w:p w14:paraId="631A4985" w14:textId="77777777" w:rsidR="0045351F" w:rsidRPr="00946992" w:rsidRDefault="0045351F" w:rsidP="0045351F">
      <w:pPr>
        <w:autoSpaceDE w:val="0"/>
        <w:autoSpaceDN w:val="0"/>
        <w:adjustRightInd w:val="0"/>
        <w:ind w:firstLine="851"/>
        <w:jc w:val="both"/>
        <w:rPr>
          <w:rFonts w:cs="Times New Roman"/>
          <w:noProof/>
          <w:lang w:val="ru-RU"/>
        </w:rPr>
      </w:pPr>
      <w:r w:rsidRPr="00946992">
        <w:rPr>
          <w:rFonts w:cs="Times New Roman"/>
          <w:noProof/>
        </w:rPr>
        <w:t>Постачальник забезпечує виготовлення та монтаж</w:t>
      </w:r>
      <w:r w:rsidRPr="00946992">
        <w:rPr>
          <w:rFonts w:cs="Times New Roman"/>
          <w:noProof/>
          <w:lang w:val="ru-RU"/>
        </w:rPr>
        <w:t xml:space="preserve"> </w:t>
      </w:r>
      <w:r>
        <w:rPr>
          <w:rFonts w:cs="Times New Roman"/>
          <w:noProof/>
          <w:lang w:val="ru-RU"/>
        </w:rPr>
        <w:t>ш</w:t>
      </w:r>
      <w:r w:rsidRPr="00946992">
        <w:rPr>
          <w:rFonts w:cs="Times New Roman"/>
        </w:rPr>
        <w:t>видкоспоруджуван</w:t>
      </w:r>
      <w:r>
        <w:rPr>
          <w:rFonts w:cs="Times New Roman"/>
        </w:rPr>
        <w:t>ої</w:t>
      </w:r>
      <w:r w:rsidRPr="00946992">
        <w:rPr>
          <w:rFonts w:cs="Times New Roman"/>
        </w:rPr>
        <w:t xml:space="preserve"> модульн</w:t>
      </w:r>
      <w:r>
        <w:rPr>
          <w:rFonts w:cs="Times New Roman"/>
        </w:rPr>
        <w:t>ої</w:t>
      </w:r>
      <w:r w:rsidRPr="00946992">
        <w:rPr>
          <w:rFonts w:cs="Times New Roman"/>
        </w:rPr>
        <w:t xml:space="preserve"> споруд</w:t>
      </w:r>
      <w:r>
        <w:rPr>
          <w:rFonts w:cs="Times New Roman"/>
        </w:rPr>
        <w:t>и</w:t>
      </w:r>
      <w:r w:rsidRPr="00946992">
        <w:rPr>
          <w:rFonts w:cs="Times New Roman"/>
        </w:rPr>
        <w:t xml:space="preserve"> для улаштування найпростішого укриття</w:t>
      </w:r>
      <w:r w:rsidRPr="00946992">
        <w:rPr>
          <w:rFonts w:cs="Times New Roman"/>
          <w:noProof/>
        </w:rPr>
        <w:t>.</w:t>
      </w:r>
    </w:p>
    <w:p w14:paraId="02836A88" w14:textId="77777777" w:rsidR="0045351F" w:rsidRPr="00946992" w:rsidRDefault="0045351F" w:rsidP="0045351F">
      <w:pPr>
        <w:ind w:firstLine="851"/>
        <w:jc w:val="both"/>
        <w:rPr>
          <w:rFonts w:cs="Times New Roman"/>
          <w:bCs/>
          <w:spacing w:val="-5"/>
        </w:rPr>
      </w:pPr>
      <w:r w:rsidRPr="00946992">
        <w:rPr>
          <w:rFonts w:cs="Times New Roman"/>
          <w:noProof/>
        </w:rPr>
        <w:t xml:space="preserve">Якість товару, що постачається  за Договором,  </w:t>
      </w:r>
      <w:r w:rsidRPr="00946992">
        <w:rPr>
          <w:rFonts w:cs="Times New Roman"/>
          <w:bCs/>
          <w:spacing w:val="-5"/>
        </w:rPr>
        <w:t>повинна  відповідати вимогам діючих стандартів та технічних умов, чинних на території України.</w:t>
      </w:r>
    </w:p>
    <w:p w14:paraId="069A9683" w14:textId="77777777" w:rsidR="0045351F" w:rsidRPr="00946992" w:rsidRDefault="0045351F" w:rsidP="0045351F">
      <w:pPr>
        <w:ind w:firstLine="851"/>
        <w:jc w:val="both"/>
        <w:rPr>
          <w:rFonts w:cs="Times New Roman"/>
          <w:bCs/>
          <w:spacing w:val="-5"/>
        </w:rPr>
      </w:pPr>
      <w:r w:rsidRPr="00946992">
        <w:rPr>
          <w:rFonts w:cs="Times New Roman"/>
        </w:rPr>
        <w:t xml:space="preserve">Учасники процедури закупівлі повинні надати в складі тендерних пропозицій інформацію та </w:t>
      </w:r>
      <w:r w:rsidRPr="00946992">
        <w:rPr>
          <w:rFonts w:cs="Times New Roman"/>
          <w:bCs/>
          <w:spacing w:val="-5"/>
        </w:rPr>
        <w:t>документи, які підтверджують відповідність товару (виробу), що пропонується для улаштування найпростішого укриття таким вимогам:</w:t>
      </w:r>
    </w:p>
    <w:p w14:paraId="738CCE6B" w14:textId="77777777" w:rsidR="0045351F" w:rsidRPr="00946992" w:rsidRDefault="0045351F" w:rsidP="0045351F">
      <w:pPr>
        <w:ind w:firstLine="851"/>
        <w:jc w:val="both"/>
        <w:rPr>
          <w:rFonts w:cs="Times New Roman"/>
          <w:bCs/>
          <w:spacing w:val="-5"/>
        </w:rPr>
      </w:pPr>
      <w:r w:rsidRPr="00946992">
        <w:rPr>
          <w:rFonts w:cs="Times New Roman"/>
          <w:bCs/>
          <w:spacing w:val="-5"/>
        </w:rPr>
        <w:t>- ШСЗСЦЗ (</w:t>
      </w:r>
      <w:r w:rsidRPr="00946992">
        <w:rPr>
          <w:rFonts w:eastAsia="ArialMT" w:cs="Times New Roman"/>
        </w:rPr>
        <w:t>швидкоспоруджувана захисна споруда цивільного захисту</w:t>
      </w:r>
      <w:r w:rsidRPr="00946992">
        <w:rPr>
          <w:rFonts w:cs="Times New Roman"/>
          <w:bCs/>
          <w:spacing w:val="-5"/>
        </w:rPr>
        <w:t>) модульного типу місткістю понад 50 осіб доцільно проектувати (виготовляти) з кількох блок-модулів.;</w:t>
      </w:r>
    </w:p>
    <w:p w14:paraId="7BD7E3DB" w14:textId="77777777" w:rsidR="0045351F" w:rsidRPr="00946992" w:rsidRDefault="0045351F" w:rsidP="0045351F">
      <w:pPr>
        <w:ind w:firstLine="851"/>
        <w:jc w:val="both"/>
        <w:rPr>
          <w:rFonts w:cs="Times New Roman"/>
          <w:bCs/>
          <w:spacing w:val="-5"/>
        </w:rPr>
      </w:pPr>
      <w:r w:rsidRPr="00946992">
        <w:rPr>
          <w:rFonts w:cs="Times New Roman"/>
          <w:bCs/>
          <w:spacing w:val="-5"/>
        </w:rPr>
        <w:t>- ШСЗСЦЗ модульного типу повної заводської готовності, а також окремі конструкції  (блок-модулі) ШСЗСЦЗ модульного типу проектують так, щоб з повністю змонтованої (складеної) чи побудованої ЗСЦЗ було забезпечено не менше ніж два окремі виходи назовні;</w:t>
      </w:r>
    </w:p>
    <w:p w14:paraId="244D495D" w14:textId="77777777" w:rsidR="0045351F" w:rsidRPr="00946992" w:rsidRDefault="0045351F" w:rsidP="0045351F">
      <w:pPr>
        <w:ind w:firstLine="851"/>
        <w:jc w:val="both"/>
        <w:rPr>
          <w:rFonts w:cs="Times New Roman"/>
          <w:bCs/>
          <w:spacing w:val="-5"/>
        </w:rPr>
      </w:pPr>
      <w:r w:rsidRPr="00946992">
        <w:rPr>
          <w:rFonts w:cs="Times New Roman"/>
          <w:bCs/>
          <w:spacing w:val="-5"/>
        </w:rPr>
        <w:lastRenderedPageBreak/>
        <w:t xml:space="preserve">- Виходи назовні обладнуються </w:t>
      </w:r>
      <w:r w:rsidRPr="00946992">
        <w:rPr>
          <w:rFonts w:cs="Times New Roman"/>
        </w:rPr>
        <w:t xml:space="preserve">сертифікованими протипожежними </w:t>
      </w:r>
      <w:r w:rsidRPr="00946992">
        <w:rPr>
          <w:rFonts w:cs="Times New Roman"/>
          <w:lang w:val="ru-RU"/>
        </w:rPr>
        <w:t>дверима</w:t>
      </w:r>
      <w:r w:rsidRPr="00946992">
        <w:rPr>
          <w:rFonts w:cs="Times New Roman"/>
        </w:rPr>
        <w:t xml:space="preserve"> (EI60)</w:t>
      </w:r>
      <w:r w:rsidRPr="00946992">
        <w:rPr>
          <w:rFonts w:cs="Times New Roman"/>
          <w:lang w:val="ru-RU"/>
        </w:rPr>
        <w:t>;</w:t>
      </w:r>
    </w:p>
    <w:p w14:paraId="4404318D" w14:textId="77777777" w:rsidR="0045351F" w:rsidRPr="00946992" w:rsidRDefault="0045351F" w:rsidP="0045351F">
      <w:pPr>
        <w:ind w:firstLine="851"/>
        <w:jc w:val="both"/>
        <w:rPr>
          <w:rFonts w:cs="Times New Roman"/>
        </w:rPr>
      </w:pPr>
      <w:r w:rsidRPr="00946992">
        <w:rPr>
          <w:rFonts w:cs="Times New Roman"/>
        </w:rPr>
        <w:t>Крім того учасники у складі пропозиції надають:</w:t>
      </w:r>
    </w:p>
    <w:p w14:paraId="6FEDD3F9" w14:textId="77777777" w:rsidR="0045351F" w:rsidRPr="00946992" w:rsidRDefault="0045351F" w:rsidP="0045351F">
      <w:pPr>
        <w:widowControl/>
        <w:numPr>
          <w:ilvl w:val="0"/>
          <w:numId w:val="16"/>
        </w:numPr>
        <w:suppressAutoHyphens w:val="0"/>
        <w:ind w:left="0" w:firstLine="851"/>
        <w:jc w:val="both"/>
        <w:rPr>
          <w:rFonts w:eastAsia="Times New Roman" w:cs="Times New Roman"/>
          <w:lang w:eastAsia="uk-UA"/>
        </w:rPr>
      </w:pPr>
      <w:r w:rsidRPr="00946992">
        <w:rPr>
          <w:rFonts w:eastAsia="Times New Roman" w:cs="Times New Roman"/>
          <w:lang w:eastAsia="uk-UA"/>
        </w:rPr>
        <w:t xml:space="preserve">Заповнений та підписаний Додаток </w:t>
      </w:r>
      <w:r>
        <w:rPr>
          <w:rFonts w:eastAsia="Times New Roman" w:cs="Times New Roman"/>
          <w:lang w:eastAsia="uk-UA"/>
        </w:rPr>
        <w:t>1</w:t>
      </w:r>
      <w:r w:rsidRPr="00946992">
        <w:rPr>
          <w:rFonts w:eastAsia="Times New Roman" w:cs="Times New Roman"/>
          <w:lang w:eastAsia="uk-UA"/>
        </w:rPr>
        <w:t xml:space="preserve"> «Технічна специфікація»; </w:t>
      </w:r>
    </w:p>
    <w:p w14:paraId="11E9EAED" w14:textId="77777777" w:rsidR="0045351F" w:rsidRPr="0083500A" w:rsidRDefault="0045351F" w:rsidP="0045351F">
      <w:pPr>
        <w:widowControl/>
        <w:numPr>
          <w:ilvl w:val="0"/>
          <w:numId w:val="16"/>
        </w:numPr>
        <w:suppressAutoHyphens w:val="0"/>
        <w:ind w:left="0" w:firstLine="851"/>
        <w:jc w:val="both"/>
        <w:rPr>
          <w:rFonts w:eastAsia="Times New Roman" w:cs="Times New Roman"/>
          <w:lang w:eastAsia="uk-UA"/>
        </w:rPr>
      </w:pPr>
      <w:r w:rsidRPr="00946992">
        <w:rPr>
          <w:rFonts w:cs="Times New Roman"/>
          <w:bCs/>
          <w:spacing w:val="-5"/>
        </w:rPr>
        <w:t xml:space="preserve">Гарантійний лист щодо </w:t>
      </w:r>
      <w:r w:rsidRPr="0083500A">
        <w:rPr>
          <w:rFonts w:cs="Times New Roman"/>
          <w:bCs/>
          <w:spacing w:val="-5"/>
        </w:rPr>
        <w:t xml:space="preserve">підтвердження </w:t>
      </w:r>
      <w:r w:rsidRPr="0083500A">
        <w:rPr>
          <w:rFonts w:cs="Times New Roman"/>
        </w:rPr>
        <w:t>технічних, якісних та кількісних характеристик</w:t>
      </w:r>
      <w:r w:rsidRPr="0083500A">
        <w:rPr>
          <w:rFonts w:cs="Times New Roman"/>
          <w:bCs/>
          <w:spacing w:val="-5"/>
        </w:rPr>
        <w:t xml:space="preserve"> товару, план-схема/креслення з фізичними параметрами виробу, з відображенням складових елементів, приміщень, товщини стін, стелі, тощо виробу.</w:t>
      </w:r>
    </w:p>
    <w:p w14:paraId="55E63620" w14:textId="77777777" w:rsidR="0045351F" w:rsidRPr="0083500A" w:rsidRDefault="0045351F" w:rsidP="0045351F">
      <w:pPr>
        <w:widowControl/>
        <w:numPr>
          <w:ilvl w:val="0"/>
          <w:numId w:val="16"/>
        </w:numPr>
        <w:shd w:val="clear" w:color="auto" w:fill="FFFFFF"/>
        <w:suppressAutoHyphens w:val="0"/>
        <w:ind w:left="0" w:right="-159" w:firstLine="851"/>
        <w:jc w:val="both"/>
        <w:rPr>
          <w:rFonts w:cs="Times New Roman"/>
        </w:rPr>
      </w:pPr>
      <w:r w:rsidRPr="0083500A">
        <w:rPr>
          <w:rFonts w:cs="Times New Roman"/>
          <w:lang w:eastAsia="ru-UA"/>
        </w:rPr>
        <w:t>Сертифікат на систему екологічного управління стосовно виготовлення виробів із бетону,  вимогам ISO 14001:2015. виробника*.</w:t>
      </w:r>
    </w:p>
    <w:p w14:paraId="7BB75405" w14:textId="77777777" w:rsidR="0045351F" w:rsidRPr="0083500A" w:rsidRDefault="0045351F" w:rsidP="0045351F">
      <w:pPr>
        <w:widowControl/>
        <w:numPr>
          <w:ilvl w:val="0"/>
          <w:numId w:val="16"/>
        </w:numPr>
        <w:shd w:val="clear" w:color="auto" w:fill="FFFFFF"/>
        <w:suppressAutoHyphens w:val="0"/>
        <w:ind w:left="0" w:right="-159" w:firstLine="851"/>
        <w:jc w:val="both"/>
        <w:rPr>
          <w:rFonts w:cs="Times New Roman"/>
        </w:rPr>
      </w:pPr>
      <w:r w:rsidRPr="0083500A">
        <w:rPr>
          <w:rFonts w:cs="Times New Roman"/>
          <w:lang w:eastAsia="ru-UA"/>
        </w:rPr>
        <w:t xml:space="preserve">Сертифікат системи управління якістю ISO 9001:2018 Системи управління якістю стосовно виготовлення виробів із бетону, на виробника*. </w:t>
      </w:r>
    </w:p>
    <w:p w14:paraId="431F4152" w14:textId="77777777" w:rsidR="0045351F" w:rsidRPr="00946992" w:rsidRDefault="0045351F" w:rsidP="0045351F">
      <w:pPr>
        <w:widowControl/>
        <w:numPr>
          <w:ilvl w:val="0"/>
          <w:numId w:val="16"/>
        </w:numPr>
        <w:shd w:val="clear" w:color="auto" w:fill="FFFFFF"/>
        <w:suppressAutoHyphens w:val="0"/>
        <w:ind w:left="0" w:right="-159" w:firstLine="851"/>
        <w:jc w:val="both"/>
        <w:rPr>
          <w:rFonts w:cs="Times New Roman"/>
          <w:lang w:val="ru-UA"/>
        </w:rPr>
      </w:pPr>
      <w:r w:rsidRPr="0083500A">
        <w:rPr>
          <w:rFonts w:cs="Times New Roman"/>
          <w:lang w:eastAsia="ru-UA"/>
        </w:rPr>
        <w:t>Сертифікат на систему управління охороною здоров’я та безпекою праці стосовно виготовлення виробів із бетону, вимогам</w:t>
      </w:r>
      <w:r w:rsidRPr="00946992">
        <w:rPr>
          <w:rFonts w:cs="Times New Roman"/>
          <w:lang w:eastAsia="ru-UA"/>
        </w:rPr>
        <w:t xml:space="preserve"> ДСТУ </w:t>
      </w:r>
      <w:r w:rsidRPr="00946992">
        <w:rPr>
          <w:rFonts w:cs="Times New Roman"/>
          <w:lang w:val="ru-UA" w:eastAsia="ru-UA"/>
        </w:rPr>
        <w:t>ISO</w:t>
      </w:r>
      <w:r w:rsidRPr="00946992">
        <w:rPr>
          <w:rFonts w:cs="Times New Roman"/>
          <w:lang w:eastAsia="ru-UA"/>
        </w:rPr>
        <w:t xml:space="preserve"> 45001:2019 Системи управління охороною здоров’я та безпекою праці. Вимоги та настанови щодо застосування;</w:t>
      </w:r>
    </w:p>
    <w:p w14:paraId="2119CA39" w14:textId="77777777" w:rsidR="0045351F" w:rsidRPr="00946992" w:rsidRDefault="0045351F" w:rsidP="0045351F">
      <w:pPr>
        <w:widowControl/>
        <w:numPr>
          <w:ilvl w:val="0"/>
          <w:numId w:val="16"/>
        </w:numPr>
        <w:shd w:val="clear" w:color="auto" w:fill="FFFFFF"/>
        <w:suppressAutoHyphens w:val="0"/>
        <w:ind w:left="0" w:right="-159" w:firstLine="851"/>
        <w:jc w:val="both"/>
        <w:rPr>
          <w:rFonts w:cs="Times New Roman"/>
          <w:lang w:val="ru-UA"/>
        </w:rPr>
      </w:pPr>
      <w:r w:rsidRPr="00946992">
        <w:rPr>
          <w:rFonts w:eastAsia="Times New Roman" w:cs="Times New Roman"/>
          <w:noProof/>
        </w:rPr>
        <w:t>Неякісний товар підлягає обов’язковій заміні. Всі витрати, пов’язані із заміною товару несе Постачальник.</w:t>
      </w:r>
    </w:p>
    <w:p w14:paraId="756FA19A" w14:textId="77777777" w:rsidR="0045351F" w:rsidRPr="00946992" w:rsidRDefault="0045351F" w:rsidP="0045351F">
      <w:pPr>
        <w:widowControl/>
        <w:numPr>
          <w:ilvl w:val="0"/>
          <w:numId w:val="16"/>
        </w:numPr>
        <w:shd w:val="clear" w:color="auto" w:fill="FFFFFF"/>
        <w:suppressAutoHyphens w:val="0"/>
        <w:ind w:left="0" w:right="-159" w:firstLine="851"/>
        <w:jc w:val="both"/>
        <w:rPr>
          <w:rFonts w:cs="Times New Roman"/>
          <w:lang w:val="ru-UA"/>
        </w:rPr>
      </w:pPr>
      <w:r w:rsidRPr="00946992">
        <w:rPr>
          <w:rFonts w:eastAsia="Times New Roman" w:cs="Times New Roman"/>
        </w:rPr>
        <w:t xml:space="preserve">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та інших витрат, визначених законодавством. </w:t>
      </w:r>
    </w:p>
    <w:p w14:paraId="56979A4A" w14:textId="77777777" w:rsidR="0045351F" w:rsidRPr="00946992" w:rsidRDefault="0045351F" w:rsidP="0045351F">
      <w:pPr>
        <w:widowControl/>
        <w:numPr>
          <w:ilvl w:val="0"/>
          <w:numId w:val="16"/>
        </w:numPr>
        <w:shd w:val="clear" w:color="auto" w:fill="FFFFFF"/>
        <w:suppressAutoHyphens w:val="0"/>
        <w:ind w:left="0" w:right="-159" w:firstLine="851"/>
        <w:jc w:val="both"/>
        <w:rPr>
          <w:rFonts w:cs="Times New Roman"/>
          <w:lang w:val="ru-UA"/>
        </w:rPr>
      </w:pPr>
      <w:r w:rsidRPr="00946992">
        <w:rPr>
          <w:rFonts w:cs="Times New Roman"/>
        </w:rPr>
        <w:t>Учасник гарантує, що товар є таким, що не мають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w:t>
      </w:r>
    </w:p>
    <w:p w14:paraId="1106E0C7" w14:textId="77777777" w:rsidR="0045351F" w:rsidRPr="00946992" w:rsidRDefault="0045351F" w:rsidP="0045351F">
      <w:pPr>
        <w:widowControl/>
        <w:numPr>
          <w:ilvl w:val="0"/>
          <w:numId w:val="16"/>
        </w:numPr>
        <w:shd w:val="clear" w:color="auto" w:fill="FFFFFF"/>
        <w:suppressAutoHyphens w:val="0"/>
        <w:ind w:left="0" w:right="-159" w:firstLine="851"/>
        <w:jc w:val="both"/>
        <w:rPr>
          <w:rFonts w:cs="Times New Roman"/>
          <w:lang w:val="ru-UA"/>
        </w:rPr>
      </w:pPr>
      <w:r w:rsidRPr="00946992">
        <w:rPr>
          <w:rFonts w:eastAsia="Arial" w:cs="Times New Roman"/>
        </w:rPr>
        <w:t>Надати порівняльну таблицю відповідності запропонованого товару технічним вимогам Замовника.</w:t>
      </w:r>
    </w:p>
    <w:p w14:paraId="4FE9E83E" w14:textId="77777777" w:rsidR="0045351F" w:rsidRPr="00946992" w:rsidRDefault="0045351F" w:rsidP="0045351F">
      <w:pPr>
        <w:widowControl/>
        <w:numPr>
          <w:ilvl w:val="0"/>
          <w:numId w:val="16"/>
        </w:numPr>
        <w:shd w:val="clear" w:color="auto" w:fill="FFFFFF"/>
        <w:suppressAutoHyphens w:val="0"/>
        <w:ind w:left="0" w:right="-159" w:firstLine="851"/>
        <w:jc w:val="both"/>
        <w:rPr>
          <w:rFonts w:cs="Times New Roman"/>
          <w:lang w:val="ru-UA"/>
        </w:rPr>
      </w:pPr>
      <w:r w:rsidRPr="00946992">
        <w:rPr>
          <w:rFonts w:cs="Times New Roman"/>
          <w:shd w:val="clear" w:color="auto" w:fill="FFFFFF"/>
        </w:rPr>
        <w:t xml:space="preserve">Учасник зобов’язується протягом гарантійного строку усувати за власний рахунок недоліки Товару, що перешкоджають його нормальному використанню, шляхом заміни чи ремонту комплектуючого Товару або окремої складової частини. </w:t>
      </w:r>
    </w:p>
    <w:p w14:paraId="5B7F63F8" w14:textId="77777777" w:rsidR="0045351F" w:rsidRPr="00946992" w:rsidRDefault="0045351F" w:rsidP="0045351F">
      <w:pPr>
        <w:widowControl/>
        <w:numPr>
          <w:ilvl w:val="0"/>
          <w:numId w:val="16"/>
        </w:numPr>
        <w:shd w:val="clear" w:color="auto" w:fill="FFFFFF"/>
        <w:suppressAutoHyphens w:val="0"/>
        <w:ind w:left="0" w:right="-159" w:firstLine="851"/>
        <w:jc w:val="both"/>
        <w:rPr>
          <w:rFonts w:cs="Times New Roman"/>
          <w:lang w:val="ru-UA"/>
        </w:rPr>
      </w:pPr>
      <w:r w:rsidRPr="00946992">
        <w:rPr>
          <w:rFonts w:cs="Times New Roman"/>
          <w:shd w:val="clear" w:color="auto" w:fill="FFFFFF"/>
        </w:rPr>
        <w:t>Витрати за доставку та монтаж товару здійснюються за рахунок Учасника (Постачальника) (надати гарантійний лист).</w:t>
      </w:r>
    </w:p>
    <w:p w14:paraId="412B0BF1" w14:textId="77777777" w:rsidR="0045351F" w:rsidRPr="00BB74D5" w:rsidRDefault="0045351F" w:rsidP="0045351F">
      <w:pPr>
        <w:pStyle w:val="a7"/>
        <w:tabs>
          <w:tab w:val="left" w:pos="1621"/>
        </w:tabs>
        <w:spacing w:line="240" w:lineRule="auto"/>
        <w:ind w:left="567"/>
        <w:rPr>
          <w:rFonts w:ascii="Times New Roman" w:eastAsia="Arial" w:hAnsi="Times New Roman" w:cs="Times New Roman"/>
        </w:rPr>
      </w:pPr>
      <w:r w:rsidRPr="00BB74D5">
        <w:rPr>
          <w:rFonts w:ascii="Times New Roman" w:eastAsia="Arial" w:hAnsi="Times New Roman" w:cs="Times New Roman"/>
        </w:rPr>
        <w:t>До ціни пропозиції включаються наступні витрати:</w:t>
      </w:r>
    </w:p>
    <w:p w14:paraId="2B75F724" w14:textId="77777777" w:rsidR="0045351F" w:rsidRPr="00BB74D5" w:rsidRDefault="0045351F" w:rsidP="0045351F">
      <w:pPr>
        <w:pStyle w:val="a7"/>
        <w:widowControl w:val="0"/>
        <w:numPr>
          <w:ilvl w:val="0"/>
          <w:numId w:val="18"/>
        </w:numPr>
        <w:tabs>
          <w:tab w:val="left" w:pos="823"/>
          <w:tab w:val="left" w:pos="824"/>
        </w:tabs>
        <w:autoSpaceDE w:val="0"/>
        <w:autoSpaceDN w:val="0"/>
        <w:spacing w:after="0" w:line="240" w:lineRule="auto"/>
        <w:ind w:left="0" w:firstLine="567"/>
        <w:contextualSpacing w:val="0"/>
        <w:jc w:val="both"/>
        <w:rPr>
          <w:rFonts w:ascii="Times New Roman" w:eastAsia="Arial" w:hAnsi="Times New Roman" w:cs="Times New Roman"/>
        </w:rPr>
      </w:pPr>
      <w:r w:rsidRPr="00BB74D5">
        <w:rPr>
          <w:rFonts w:ascii="Times New Roman" w:eastAsia="Arial" w:hAnsi="Times New Roman" w:cs="Times New Roman"/>
        </w:rPr>
        <w:t>податки і збори, обов’язкові платежі, що сплачуються або мають бути сплачені згідно з чинним законодавством;</w:t>
      </w:r>
    </w:p>
    <w:p w14:paraId="6796EAB4" w14:textId="77777777" w:rsidR="0045351F" w:rsidRPr="00BB74D5" w:rsidRDefault="0045351F" w:rsidP="0045351F">
      <w:pPr>
        <w:pStyle w:val="a7"/>
        <w:widowControl w:val="0"/>
        <w:numPr>
          <w:ilvl w:val="0"/>
          <w:numId w:val="18"/>
        </w:numPr>
        <w:tabs>
          <w:tab w:val="left" w:pos="823"/>
          <w:tab w:val="left" w:pos="824"/>
        </w:tabs>
        <w:autoSpaceDE w:val="0"/>
        <w:autoSpaceDN w:val="0"/>
        <w:spacing w:after="0" w:line="240" w:lineRule="auto"/>
        <w:ind w:left="0" w:firstLine="567"/>
        <w:contextualSpacing w:val="0"/>
        <w:jc w:val="both"/>
        <w:rPr>
          <w:rFonts w:ascii="Times New Roman" w:eastAsia="Arial" w:hAnsi="Times New Roman" w:cs="Times New Roman"/>
        </w:rPr>
      </w:pPr>
      <w:r w:rsidRPr="00BB74D5">
        <w:rPr>
          <w:rFonts w:ascii="Times New Roman" w:eastAsia="Arial" w:hAnsi="Times New Roman" w:cs="Times New Roman"/>
        </w:rPr>
        <w:t>вартість повного комплекту, доставки та монтажу;</w:t>
      </w:r>
    </w:p>
    <w:p w14:paraId="23B6F84C" w14:textId="77777777" w:rsidR="0045351F" w:rsidRPr="00BB74D5" w:rsidRDefault="0045351F" w:rsidP="0045351F">
      <w:pPr>
        <w:pStyle w:val="a7"/>
        <w:widowControl w:val="0"/>
        <w:numPr>
          <w:ilvl w:val="0"/>
          <w:numId w:val="18"/>
        </w:numPr>
        <w:tabs>
          <w:tab w:val="left" w:pos="823"/>
          <w:tab w:val="left" w:pos="824"/>
        </w:tabs>
        <w:autoSpaceDE w:val="0"/>
        <w:autoSpaceDN w:val="0"/>
        <w:spacing w:after="0" w:line="240" w:lineRule="auto"/>
        <w:ind w:left="0" w:firstLine="567"/>
        <w:contextualSpacing w:val="0"/>
        <w:jc w:val="both"/>
        <w:rPr>
          <w:rFonts w:ascii="Times New Roman" w:eastAsia="Arial" w:hAnsi="Times New Roman" w:cs="Times New Roman"/>
        </w:rPr>
      </w:pPr>
      <w:r w:rsidRPr="00BB74D5">
        <w:rPr>
          <w:rFonts w:ascii="Times New Roman" w:eastAsia="Arial" w:hAnsi="Times New Roman" w:cs="Times New Roman"/>
        </w:rPr>
        <w:t>земляні роботи (для виконання монтажу споруди);</w:t>
      </w:r>
    </w:p>
    <w:p w14:paraId="3D604D95" w14:textId="77777777" w:rsidR="0045351F" w:rsidRPr="00BB74D5" w:rsidRDefault="0045351F" w:rsidP="0045351F">
      <w:pPr>
        <w:pStyle w:val="a7"/>
        <w:widowControl w:val="0"/>
        <w:numPr>
          <w:ilvl w:val="0"/>
          <w:numId w:val="18"/>
        </w:numPr>
        <w:tabs>
          <w:tab w:val="left" w:pos="823"/>
          <w:tab w:val="left" w:pos="824"/>
        </w:tabs>
        <w:autoSpaceDE w:val="0"/>
        <w:autoSpaceDN w:val="0"/>
        <w:spacing w:after="0" w:line="240" w:lineRule="auto"/>
        <w:ind w:left="0" w:firstLine="567"/>
        <w:contextualSpacing w:val="0"/>
        <w:jc w:val="both"/>
        <w:rPr>
          <w:rFonts w:ascii="Times New Roman" w:eastAsia="Arial" w:hAnsi="Times New Roman" w:cs="Times New Roman"/>
        </w:rPr>
      </w:pPr>
      <w:r w:rsidRPr="00BB74D5">
        <w:rPr>
          <w:rFonts w:ascii="Times New Roman" w:eastAsia="Arial" w:hAnsi="Times New Roman" w:cs="Times New Roman"/>
        </w:rPr>
        <w:t>інші витрати, передбачені для товару даного виду згідно з чинним законодавством та умовами тендерної документації.</w:t>
      </w:r>
    </w:p>
    <w:p w14:paraId="328D1C08" w14:textId="77777777" w:rsidR="0045351F" w:rsidRPr="00BB74D5" w:rsidRDefault="0045351F" w:rsidP="0045351F">
      <w:pPr>
        <w:pStyle w:val="LO-normal"/>
        <w:widowControl w:val="0"/>
        <w:spacing w:line="240" w:lineRule="auto"/>
        <w:ind w:firstLine="709"/>
        <w:jc w:val="both"/>
        <w:rPr>
          <w:rFonts w:ascii="Times New Roman" w:hAnsi="Times New Roman" w:cs="Times New Roman"/>
          <w:color w:val="auto"/>
          <w:lang w:val="uk-UA" w:eastAsia="ru-RU"/>
        </w:rPr>
      </w:pPr>
      <w:r w:rsidRPr="00BB74D5">
        <w:rPr>
          <w:rFonts w:ascii="Times New Roman" w:hAnsi="Times New Roman" w:cs="Times New Roman"/>
          <w:color w:val="auto"/>
          <w:lang w:val="uk-UA" w:eastAsia="ru-RU"/>
        </w:rPr>
        <w:t>*Якщо учасник не є виробником товару (споруди), в складі пропозиції надаються документи, що підтверджують договірні відносини з виробником або дистриб’ютором (в такому випадку також надаються документи, що підтверджують повноваження дистриб’ютора), а також лист від виробника, адресований Замовнику, з посиланням на номер оголошення процедури закупівлі, з гарантією можливості поставки товару у визначені терміни та умови оголошення.</w:t>
      </w:r>
    </w:p>
    <w:p w14:paraId="6A791CA5" w14:textId="77777777" w:rsidR="0045351F" w:rsidRDefault="0045351F" w:rsidP="0045351F">
      <w:pPr>
        <w:shd w:val="clear" w:color="auto" w:fill="FFFFFF"/>
        <w:ind w:firstLine="460"/>
        <w:jc w:val="both"/>
        <w:rPr>
          <w:rFonts w:eastAsia="Arial"/>
        </w:rPr>
      </w:pPr>
    </w:p>
    <w:p w14:paraId="434CD98E" w14:textId="77777777" w:rsidR="0045351F" w:rsidRPr="004240DA" w:rsidRDefault="0045351F" w:rsidP="0045351F">
      <w:pPr>
        <w:pStyle w:val="rvps2"/>
        <w:shd w:val="clear" w:color="auto" w:fill="FFFFFF"/>
        <w:tabs>
          <w:tab w:val="left" w:pos="506"/>
        </w:tabs>
        <w:spacing w:before="0" w:beforeAutospacing="0" w:after="0" w:afterAutospacing="0"/>
        <w:ind w:left="-540" w:right="-159" w:firstLine="720"/>
        <w:jc w:val="both"/>
        <w:rPr>
          <w:i/>
          <w:sz w:val="22"/>
          <w:szCs w:val="22"/>
        </w:rPr>
      </w:pPr>
      <w:r w:rsidRPr="004240DA">
        <w:rPr>
          <w:i/>
          <w:sz w:val="22"/>
          <w:szCs w:val="22"/>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вважати кожне таке посилання таким, що містить вираз «або еквівалент». Таким чином, вважається, що до кожного посилання додається вираз «або еквівалент».</w:t>
      </w:r>
    </w:p>
    <w:p w14:paraId="764300D6" w14:textId="77777777" w:rsidR="0045351F" w:rsidRPr="0045351F" w:rsidRDefault="0045351F" w:rsidP="0045351F">
      <w:pPr>
        <w:ind w:left="-540" w:right="-159" w:firstLine="720"/>
        <w:jc w:val="both"/>
        <w:textAlignment w:val="baseline"/>
        <w:rPr>
          <w:rFonts w:eastAsia="Times New Roman" w:cs="Times New Roman"/>
          <w:i/>
          <w:color w:val="auto"/>
          <w:sz w:val="22"/>
          <w:szCs w:val="22"/>
          <w:lang w:eastAsia="uk-UA" w:bidi="ar-SA"/>
        </w:rPr>
      </w:pPr>
      <w:r w:rsidRPr="0045351F">
        <w:rPr>
          <w:rFonts w:eastAsia="Times New Roman" w:cs="Times New Roman"/>
          <w:i/>
          <w:color w:val="auto"/>
          <w:sz w:val="22"/>
          <w:szCs w:val="22"/>
          <w:lang w:eastAsia="uk-UA" w:bidi="ar-SA"/>
        </w:rPr>
        <w:t>У разі, якщо у технічній специфікації містяться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ці посилання такими, що міститься вираз «або еквівалент».</w:t>
      </w:r>
    </w:p>
    <w:p w14:paraId="0384134C" w14:textId="77777777" w:rsidR="0045351F" w:rsidRPr="0045351F" w:rsidRDefault="0045351F" w:rsidP="0045351F">
      <w:pPr>
        <w:ind w:left="-540" w:right="-159" w:firstLine="720"/>
        <w:jc w:val="both"/>
        <w:rPr>
          <w:rFonts w:eastAsia="Times New Roman" w:cs="Times New Roman"/>
          <w:i/>
          <w:color w:val="auto"/>
          <w:sz w:val="22"/>
          <w:szCs w:val="22"/>
          <w:lang w:eastAsia="uk-UA" w:bidi="ar-SA"/>
        </w:rPr>
      </w:pPr>
      <w:r w:rsidRPr="0045351F">
        <w:rPr>
          <w:rFonts w:eastAsia="Times New Roman" w:cs="Times New Roman"/>
          <w:i/>
          <w:color w:val="auto"/>
          <w:sz w:val="22"/>
          <w:szCs w:val="22"/>
          <w:lang w:eastAsia="uk-UA" w:bidi="ar-SA"/>
        </w:rPr>
        <w:t xml:space="preserve">Будь-яке встановлення посилань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є необхідними для здійснення закупівлі товару, який за своїми якісними та технічними характеристиками найбільше відповідатиме вимогам та потребам </w:t>
      </w:r>
      <w:r w:rsidRPr="0045351F">
        <w:rPr>
          <w:rFonts w:eastAsia="Times New Roman" w:cs="Times New Roman"/>
          <w:i/>
          <w:color w:val="auto"/>
          <w:sz w:val="22"/>
          <w:szCs w:val="22"/>
          <w:lang w:eastAsia="uk-UA" w:bidi="ar-SA"/>
        </w:rPr>
        <w:lastRenderedPageBreak/>
        <w:t>замовника. Для дотримання принципів Закону, а саме максимальної економії, ефективності та пропорційності замовником проводиться закупівля товару саме з такими характеристиками. Учасники можуть запропонувати еквівалент товару, технічні та якісні характеристики якого відповідають вимогам, встановленим тендерною документацією, в тому числі технічною специфікацією.</w:t>
      </w:r>
    </w:p>
    <w:p w14:paraId="7CE50054" w14:textId="77777777" w:rsidR="0045351F" w:rsidRPr="0045351F" w:rsidRDefault="0045351F" w:rsidP="0045351F">
      <w:pPr>
        <w:ind w:left="-540" w:right="-159" w:firstLine="720"/>
        <w:jc w:val="both"/>
        <w:rPr>
          <w:rFonts w:eastAsia="Times New Roman" w:cs="Times New Roman"/>
          <w:i/>
          <w:color w:val="auto"/>
          <w:sz w:val="22"/>
          <w:szCs w:val="22"/>
          <w:lang w:eastAsia="uk-UA" w:bidi="ar-SA"/>
        </w:rPr>
      </w:pPr>
      <w:r w:rsidRPr="0045351F">
        <w:rPr>
          <w:rFonts w:eastAsia="Times New Roman" w:cs="Times New Roman"/>
          <w:i/>
          <w:color w:val="auto"/>
          <w:sz w:val="22"/>
          <w:szCs w:val="22"/>
          <w:lang w:eastAsia="uk-UA" w:bidi="ar-SA"/>
        </w:rPr>
        <w:t>У разі, якщо дані Технічні вимоги містять посилання на ДСТУ/ГОСТ/ТУ, якість продукції, запропонована учасниками, має бути не гірша ніж в зазначеному ДСТУ/ГОСТ/ТУ.</w:t>
      </w:r>
    </w:p>
    <w:p w14:paraId="5BA06CA7" w14:textId="34751C0F" w:rsidR="00730879" w:rsidRDefault="00730879" w:rsidP="006304C7">
      <w:pPr>
        <w:jc w:val="both"/>
        <w:rPr>
          <w:sz w:val="22"/>
          <w:szCs w:val="22"/>
          <w:shd w:val="clear" w:color="auto" w:fill="FFFFFF"/>
        </w:rPr>
      </w:pPr>
    </w:p>
    <w:p w14:paraId="0BC239AE" w14:textId="77777777" w:rsidR="00730879" w:rsidRPr="00CC14CD" w:rsidRDefault="00730879" w:rsidP="006304C7">
      <w:pPr>
        <w:jc w:val="both"/>
        <w:rPr>
          <w:sz w:val="22"/>
          <w:szCs w:val="22"/>
          <w:shd w:val="clear" w:color="auto" w:fill="FFFFFF"/>
        </w:rPr>
      </w:pPr>
    </w:p>
    <w:p w14:paraId="5A5B4DB9" w14:textId="7EA31089" w:rsidR="00932478" w:rsidRPr="00CC14CD" w:rsidRDefault="00B52EBE" w:rsidP="009D753E">
      <w:pPr>
        <w:jc w:val="both"/>
        <w:rPr>
          <w:sz w:val="22"/>
          <w:szCs w:val="22"/>
          <w:shd w:val="clear" w:color="auto" w:fill="FFFFFF"/>
        </w:rPr>
      </w:pPr>
      <w:r w:rsidRPr="00CC14CD">
        <w:rPr>
          <w:sz w:val="22"/>
          <w:szCs w:val="22"/>
          <w:shd w:val="clear" w:color="auto" w:fill="FFFFFF"/>
        </w:rPr>
        <w:t>1</w:t>
      </w:r>
      <w:r w:rsidR="00422FB2" w:rsidRPr="00CC14CD">
        <w:rPr>
          <w:sz w:val="22"/>
          <w:szCs w:val="22"/>
          <w:shd w:val="clear" w:color="auto" w:fill="FFFFFF"/>
        </w:rPr>
        <w:t>2</w:t>
      </w:r>
      <w:r w:rsidRPr="00CC14CD">
        <w:rPr>
          <w:sz w:val="22"/>
          <w:szCs w:val="22"/>
          <w:shd w:val="clear" w:color="auto" w:fill="FFFFFF"/>
        </w:rPr>
        <w:t xml:space="preserve">.Строк </w:t>
      </w:r>
      <w:r w:rsidR="00BD5813" w:rsidRPr="00CC14CD">
        <w:rPr>
          <w:sz w:val="22"/>
          <w:szCs w:val="22"/>
          <w:shd w:val="clear" w:color="auto" w:fill="FFFFFF"/>
        </w:rPr>
        <w:t>поставки товару</w:t>
      </w:r>
      <w:r w:rsidRPr="00CC14CD">
        <w:rPr>
          <w:sz w:val="22"/>
          <w:szCs w:val="22"/>
          <w:shd w:val="clear" w:color="auto" w:fill="FFFFFF"/>
        </w:rPr>
        <w:t xml:space="preserve">: до </w:t>
      </w:r>
      <w:r w:rsidR="00CC14CD" w:rsidRPr="00CC14CD">
        <w:rPr>
          <w:sz w:val="22"/>
          <w:szCs w:val="22"/>
          <w:shd w:val="clear" w:color="auto" w:fill="FFFFFF"/>
        </w:rPr>
        <w:t>15</w:t>
      </w:r>
      <w:r w:rsidRPr="00CC14CD">
        <w:rPr>
          <w:sz w:val="22"/>
          <w:szCs w:val="22"/>
          <w:shd w:val="clear" w:color="auto" w:fill="FFFFFF"/>
        </w:rPr>
        <w:t>.</w:t>
      </w:r>
      <w:r w:rsidR="007F38D0" w:rsidRPr="00CC14CD">
        <w:rPr>
          <w:sz w:val="22"/>
          <w:szCs w:val="22"/>
          <w:shd w:val="clear" w:color="auto" w:fill="FFFFFF"/>
        </w:rPr>
        <w:t>0</w:t>
      </w:r>
      <w:r w:rsidR="00CC14CD" w:rsidRPr="00CC14CD">
        <w:rPr>
          <w:sz w:val="22"/>
          <w:szCs w:val="22"/>
          <w:shd w:val="clear" w:color="auto" w:fill="FFFFFF"/>
        </w:rPr>
        <w:t>8</w:t>
      </w:r>
      <w:r w:rsidR="00932478" w:rsidRPr="00CC14CD">
        <w:rPr>
          <w:sz w:val="22"/>
          <w:szCs w:val="22"/>
          <w:shd w:val="clear" w:color="auto" w:fill="FFFFFF"/>
        </w:rPr>
        <w:t>.202</w:t>
      </w:r>
      <w:r w:rsidR="00CC14CD" w:rsidRPr="00CC14CD">
        <w:rPr>
          <w:sz w:val="22"/>
          <w:szCs w:val="22"/>
          <w:shd w:val="clear" w:color="auto" w:fill="FFFFFF"/>
        </w:rPr>
        <w:t>4</w:t>
      </w:r>
      <w:r w:rsidR="00932478" w:rsidRPr="00CC14CD">
        <w:rPr>
          <w:sz w:val="22"/>
          <w:szCs w:val="22"/>
          <w:shd w:val="clear" w:color="auto" w:fill="FFFFFF"/>
        </w:rPr>
        <w:t xml:space="preserve"> року.</w:t>
      </w:r>
    </w:p>
    <w:p w14:paraId="7BC197BB" w14:textId="61EDD271" w:rsidR="000F3D25" w:rsidRPr="00CC14CD" w:rsidRDefault="00932478" w:rsidP="000F3D25">
      <w:pPr>
        <w:pStyle w:val="ShiftAlt"/>
        <w:ind w:firstLine="0"/>
        <w:rPr>
          <w:rFonts w:eastAsia="Lucida Sans Unicode" w:cs="Tahoma"/>
          <w:sz w:val="22"/>
          <w:szCs w:val="22"/>
          <w:shd w:val="clear" w:color="auto" w:fill="FFFFFF"/>
          <w:lang w:bidi="en-US"/>
        </w:rPr>
      </w:pPr>
      <w:r w:rsidRPr="00CC14CD">
        <w:rPr>
          <w:rFonts w:eastAsia="Lucida Sans Unicode" w:cs="Tahoma"/>
          <w:sz w:val="22"/>
          <w:szCs w:val="22"/>
          <w:shd w:val="clear" w:color="auto" w:fill="FFFFFF"/>
          <w:lang w:bidi="en-US"/>
        </w:rPr>
        <w:t>1</w:t>
      </w:r>
      <w:r w:rsidR="00422FB2" w:rsidRPr="00CC14CD">
        <w:rPr>
          <w:rFonts w:eastAsia="Lucida Sans Unicode" w:cs="Tahoma"/>
          <w:sz w:val="22"/>
          <w:szCs w:val="22"/>
          <w:shd w:val="clear" w:color="auto" w:fill="FFFFFF"/>
          <w:lang w:bidi="en-US"/>
        </w:rPr>
        <w:t>3</w:t>
      </w:r>
      <w:r w:rsidRPr="00CC14CD">
        <w:rPr>
          <w:rFonts w:eastAsia="Lucida Sans Unicode" w:cs="Tahoma"/>
          <w:sz w:val="22"/>
          <w:szCs w:val="22"/>
          <w:shd w:val="clear" w:color="auto" w:fill="FFFFFF"/>
          <w:lang w:bidi="en-US"/>
        </w:rPr>
        <w:t xml:space="preserve">.Очікувана вартість предмета закупівлі: </w:t>
      </w:r>
      <w:r w:rsidR="00730879">
        <w:rPr>
          <w:rFonts w:eastAsia="Lucida Sans Unicode" w:cs="Tahoma"/>
          <w:sz w:val="22"/>
          <w:szCs w:val="22"/>
          <w:shd w:val="clear" w:color="auto" w:fill="FFFFFF"/>
          <w:lang w:bidi="en-US"/>
        </w:rPr>
        <w:t>3</w:t>
      </w:r>
      <w:r w:rsidR="0045351F">
        <w:rPr>
          <w:rFonts w:eastAsia="Lucida Sans Unicode" w:cs="Tahoma"/>
          <w:sz w:val="22"/>
          <w:szCs w:val="22"/>
          <w:shd w:val="clear" w:color="auto" w:fill="FFFFFF"/>
          <w:lang w:bidi="en-US"/>
        </w:rPr>
        <w:t>490</w:t>
      </w:r>
      <w:r w:rsidR="00730879">
        <w:rPr>
          <w:rFonts w:eastAsia="Lucida Sans Unicode" w:cs="Tahoma"/>
          <w:sz w:val="22"/>
          <w:szCs w:val="22"/>
          <w:shd w:val="clear" w:color="auto" w:fill="FFFFFF"/>
          <w:lang w:bidi="en-US"/>
        </w:rPr>
        <w:t>0</w:t>
      </w:r>
      <w:r w:rsidR="00CC14CD" w:rsidRPr="00CC14CD">
        <w:rPr>
          <w:rFonts w:eastAsia="Lucida Sans Unicode" w:cs="Tahoma"/>
          <w:sz w:val="22"/>
          <w:szCs w:val="22"/>
          <w:shd w:val="clear" w:color="auto" w:fill="FFFFFF"/>
          <w:lang w:bidi="en-US"/>
        </w:rPr>
        <w:t>00</w:t>
      </w:r>
      <w:r w:rsidR="0048695A" w:rsidRPr="00CC14CD">
        <w:rPr>
          <w:rFonts w:eastAsia="Lucida Sans Unicode" w:cs="Tahoma"/>
          <w:sz w:val="22"/>
          <w:szCs w:val="22"/>
          <w:shd w:val="clear" w:color="auto" w:fill="FFFFFF"/>
          <w:lang w:bidi="en-US"/>
        </w:rPr>
        <w:t>,</w:t>
      </w:r>
      <w:r w:rsidR="00B52EBE" w:rsidRPr="00CC14CD">
        <w:rPr>
          <w:rFonts w:eastAsia="Lucida Sans Unicode" w:cs="Tahoma"/>
          <w:sz w:val="22"/>
          <w:szCs w:val="22"/>
          <w:shd w:val="clear" w:color="auto" w:fill="FFFFFF"/>
          <w:lang w:bidi="en-US"/>
        </w:rPr>
        <w:t>00</w:t>
      </w:r>
      <w:r w:rsidR="00874D33" w:rsidRPr="00CC14CD">
        <w:rPr>
          <w:rFonts w:eastAsia="Lucida Sans Unicode" w:cs="Tahoma"/>
          <w:sz w:val="22"/>
          <w:szCs w:val="22"/>
          <w:shd w:val="clear" w:color="auto" w:fill="FFFFFF"/>
          <w:lang w:bidi="en-US"/>
        </w:rPr>
        <w:t xml:space="preserve"> грн</w:t>
      </w:r>
      <w:r w:rsidR="00B52EBE" w:rsidRPr="00CC14CD">
        <w:rPr>
          <w:rFonts w:eastAsia="Lucida Sans Unicode" w:cs="Tahoma"/>
          <w:sz w:val="22"/>
          <w:szCs w:val="22"/>
          <w:shd w:val="clear" w:color="auto" w:fill="FFFFFF"/>
          <w:lang w:bidi="en-US"/>
        </w:rPr>
        <w:t xml:space="preserve"> </w:t>
      </w:r>
      <w:r w:rsidR="000F3D25" w:rsidRPr="00CC14CD">
        <w:rPr>
          <w:rFonts w:eastAsia="Lucida Sans Unicode" w:cs="Tahoma"/>
          <w:sz w:val="22"/>
          <w:szCs w:val="22"/>
          <w:shd w:val="clear" w:color="auto" w:fill="FFFFFF"/>
          <w:lang w:bidi="en-US"/>
        </w:rPr>
        <w:t>з ПДВ .</w:t>
      </w:r>
    </w:p>
    <w:p w14:paraId="4CE6E5DB" w14:textId="77777777" w:rsidR="000F3D25" w:rsidRPr="00EF5F55" w:rsidRDefault="000F3D25" w:rsidP="000F3D25">
      <w:pPr>
        <w:pStyle w:val="ShiftAlt"/>
        <w:ind w:firstLine="0"/>
        <w:rPr>
          <w:rFonts w:eastAsia="Lucida Sans Unicode" w:cs="Tahoma"/>
          <w:sz w:val="22"/>
          <w:szCs w:val="22"/>
          <w:shd w:val="clear" w:color="auto" w:fill="FFFFFF"/>
          <w:lang w:bidi="en-US"/>
        </w:rPr>
      </w:pPr>
    </w:p>
    <w:p w14:paraId="510CE563" w14:textId="77777777" w:rsidR="0080724A" w:rsidRPr="00EF5F55" w:rsidRDefault="0080724A" w:rsidP="00FD19FE">
      <w:pPr>
        <w:jc w:val="both"/>
        <w:rPr>
          <w:sz w:val="22"/>
          <w:szCs w:val="22"/>
          <w:shd w:val="clear" w:color="auto" w:fill="FFFFFF"/>
        </w:rPr>
      </w:pPr>
    </w:p>
    <w:p w14:paraId="76C8F734" w14:textId="77777777" w:rsidR="0080724A" w:rsidRPr="00EF5F55" w:rsidRDefault="0080724A" w:rsidP="00FD19FE">
      <w:pPr>
        <w:jc w:val="both"/>
        <w:rPr>
          <w:sz w:val="22"/>
          <w:szCs w:val="22"/>
          <w:shd w:val="clear" w:color="auto" w:fill="FFFFFF"/>
        </w:rPr>
      </w:pPr>
    </w:p>
    <w:p w14:paraId="16C089D8" w14:textId="2AEAD783" w:rsidR="0080724A" w:rsidRPr="00EF5F55" w:rsidRDefault="0080724A" w:rsidP="00FD19FE">
      <w:pPr>
        <w:jc w:val="both"/>
        <w:rPr>
          <w:sz w:val="22"/>
          <w:szCs w:val="22"/>
          <w:shd w:val="clear" w:color="auto" w:fill="FFFFFF"/>
        </w:rPr>
      </w:pPr>
      <w:r w:rsidRPr="00EF5F55">
        <w:rPr>
          <w:sz w:val="22"/>
          <w:szCs w:val="22"/>
          <w:shd w:val="clear" w:color="auto" w:fill="FFFFFF"/>
        </w:rPr>
        <w:t xml:space="preserve">Вик. </w:t>
      </w:r>
      <w:r w:rsidR="008A2C62" w:rsidRPr="00EF5F55">
        <w:rPr>
          <w:sz w:val="22"/>
          <w:szCs w:val="22"/>
          <w:shd w:val="clear" w:color="auto" w:fill="FFFFFF"/>
        </w:rPr>
        <w:t>Науменко А.Г.</w:t>
      </w:r>
    </w:p>
    <w:sectPr w:rsidR="0080724A" w:rsidRPr="00EF5F55"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Pro">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CC"/>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5602D"/>
    <w:multiLevelType w:val="hybridMultilevel"/>
    <w:tmpl w:val="04CEBC7C"/>
    <w:lvl w:ilvl="0" w:tplc="6E40F5B6">
      <w:start w:val="1"/>
      <w:numFmt w:val="decimal"/>
      <w:lvlText w:val="%1."/>
      <w:lvlJc w:val="left"/>
      <w:pPr>
        <w:ind w:left="502" w:hanging="360"/>
      </w:pPr>
      <w:rPr>
        <w:rFonts w:cs="Times New Roman" w:hint="default"/>
      </w:rPr>
    </w:lvl>
    <w:lvl w:ilvl="1" w:tplc="04220019" w:tentative="1">
      <w:start w:val="1"/>
      <w:numFmt w:val="lowerLetter"/>
      <w:lvlText w:val="%2."/>
      <w:lvlJc w:val="left"/>
      <w:pPr>
        <w:ind w:left="1222" w:hanging="360"/>
      </w:pPr>
      <w:rPr>
        <w:rFonts w:cs="Times New Roman"/>
      </w:rPr>
    </w:lvl>
    <w:lvl w:ilvl="2" w:tplc="0422001B" w:tentative="1">
      <w:start w:val="1"/>
      <w:numFmt w:val="lowerRoman"/>
      <w:lvlText w:val="%3."/>
      <w:lvlJc w:val="right"/>
      <w:pPr>
        <w:ind w:left="1942" w:hanging="180"/>
      </w:pPr>
      <w:rPr>
        <w:rFonts w:cs="Times New Roman"/>
      </w:rPr>
    </w:lvl>
    <w:lvl w:ilvl="3" w:tplc="0422000F" w:tentative="1">
      <w:start w:val="1"/>
      <w:numFmt w:val="decimal"/>
      <w:lvlText w:val="%4."/>
      <w:lvlJc w:val="left"/>
      <w:pPr>
        <w:ind w:left="2662" w:hanging="360"/>
      </w:pPr>
      <w:rPr>
        <w:rFonts w:cs="Times New Roman"/>
      </w:rPr>
    </w:lvl>
    <w:lvl w:ilvl="4" w:tplc="04220019" w:tentative="1">
      <w:start w:val="1"/>
      <w:numFmt w:val="lowerLetter"/>
      <w:lvlText w:val="%5."/>
      <w:lvlJc w:val="left"/>
      <w:pPr>
        <w:ind w:left="3382" w:hanging="360"/>
      </w:pPr>
      <w:rPr>
        <w:rFonts w:cs="Times New Roman"/>
      </w:rPr>
    </w:lvl>
    <w:lvl w:ilvl="5" w:tplc="0422001B" w:tentative="1">
      <w:start w:val="1"/>
      <w:numFmt w:val="lowerRoman"/>
      <w:lvlText w:val="%6."/>
      <w:lvlJc w:val="right"/>
      <w:pPr>
        <w:ind w:left="4102" w:hanging="180"/>
      </w:pPr>
      <w:rPr>
        <w:rFonts w:cs="Times New Roman"/>
      </w:rPr>
    </w:lvl>
    <w:lvl w:ilvl="6" w:tplc="0422000F" w:tentative="1">
      <w:start w:val="1"/>
      <w:numFmt w:val="decimal"/>
      <w:lvlText w:val="%7."/>
      <w:lvlJc w:val="left"/>
      <w:pPr>
        <w:ind w:left="4822" w:hanging="360"/>
      </w:pPr>
      <w:rPr>
        <w:rFonts w:cs="Times New Roman"/>
      </w:rPr>
    </w:lvl>
    <w:lvl w:ilvl="7" w:tplc="04220019" w:tentative="1">
      <w:start w:val="1"/>
      <w:numFmt w:val="lowerLetter"/>
      <w:lvlText w:val="%8."/>
      <w:lvlJc w:val="left"/>
      <w:pPr>
        <w:ind w:left="5542" w:hanging="360"/>
      </w:pPr>
      <w:rPr>
        <w:rFonts w:cs="Times New Roman"/>
      </w:rPr>
    </w:lvl>
    <w:lvl w:ilvl="8" w:tplc="0422001B" w:tentative="1">
      <w:start w:val="1"/>
      <w:numFmt w:val="lowerRoman"/>
      <w:lvlText w:val="%9."/>
      <w:lvlJc w:val="right"/>
      <w:pPr>
        <w:ind w:left="6262" w:hanging="180"/>
      </w:pPr>
      <w:rPr>
        <w:rFonts w:cs="Times New Roman"/>
      </w:rPr>
    </w:lvl>
  </w:abstractNum>
  <w:abstractNum w:abstractNumId="1"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2"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2C1305C2"/>
    <w:multiLevelType w:val="multilevel"/>
    <w:tmpl w:val="287ED9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D0E1BAF"/>
    <w:multiLevelType w:val="hybridMultilevel"/>
    <w:tmpl w:val="51D23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1ED0AF2"/>
    <w:multiLevelType w:val="hybridMultilevel"/>
    <w:tmpl w:val="6444E226"/>
    <w:lvl w:ilvl="0" w:tplc="DC4CCBBC">
      <w:start w:val="5"/>
      <w:numFmt w:val="bullet"/>
      <w:lvlText w:val="-"/>
      <w:lvlJc w:val="left"/>
      <w:pPr>
        <w:ind w:left="540" w:hanging="360"/>
      </w:pPr>
      <w:rPr>
        <w:rFonts w:ascii="Times New Roman" w:eastAsia="Times New Roman" w:hAnsi="Times New Roman"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8" w15:restartNumberingAfterBreak="0">
    <w:nsid w:val="35A24C8E"/>
    <w:multiLevelType w:val="multilevel"/>
    <w:tmpl w:val="200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123F05"/>
    <w:multiLevelType w:val="hybridMultilevel"/>
    <w:tmpl w:val="44528E5A"/>
    <w:lvl w:ilvl="0" w:tplc="4E40525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05E7211"/>
    <w:multiLevelType w:val="hybridMultilevel"/>
    <w:tmpl w:val="AA08639E"/>
    <w:lvl w:ilvl="0" w:tplc="2C0C346E">
      <w:start w:val="2"/>
      <w:numFmt w:val="bullet"/>
      <w:lvlText w:val="-"/>
      <w:lvlJc w:val="left"/>
      <w:pPr>
        <w:ind w:left="1068" w:hanging="360"/>
      </w:pPr>
      <w:rPr>
        <w:rFonts w:ascii="ProbaPro" w:eastAsia="Calibri" w:hAnsi="ProbaPro"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4"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15" w15:restartNumberingAfterBreak="0">
    <w:nsid w:val="60FB3DB3"/>
    <w:multiLevelType w:val="multilevel"/>
    <w:tmpl w:val="72802912"/>
    <w:lvl w:ilvl="0">
      <w:start w:val="13"/>
      <w:numFmt w:val="bullet"/>
      <w:lvlText w:val="-"/>
      <w:lvlJc w:val="left"/>
      <w:pPr>
        <w:ind w:left="786" w:hanging="360"/>
      </w:pPr>
      <w:rPr>
        <w:rFonts w:ascii="Times New Roman" w:eastAsia="Times New Roman" w:hAnsi="Times New Roman" w:cs="Times New Roman"/>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16"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7" w15:restartNumberingAfterBreak="0">
    <w:nsid w:val="711F7E56"/>
    <w:multiLevelType w:val="multilevel"/>
    <w:tmpl w:val="FDAC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16"/>
  </w:num>
  <w:num w:numId="3">
    <w:abstractNumId w:val="1"/>
  </w:num>
  <w:num w:numId="4">
    <w:abstractNumId w:val="12"/>
  </w:num>
  <w:num w:numId="5">
    <w:abstractNumId w:val="6"/>
  </w:num>
  <w:num w:numId="6">
    <w:abstractNumId w:val="11"/>
  </w:num>
  <w:num w:numId="7">
    <w:abstractNumId w:val="5"/>
  </w:num>
  <w:num w:numId="8">
    <w:abstractNumId w:val="14"/>
    <w:lvlOverride w:ilvl="0"/>
    <w:lvlOverride w:ilvl="1"/>
    <w:lvlOverride w:ilvl="2">
      <w:startOverride w:val="1"/>
    </w:lvlOverride>
    <w:lvlOverride w:ilvl="3"/>
    <w:lvlOverride w:ilvl="4"/>
    <w:lvlOverride w:ilvl="5"/>
    <w:lvlOverride w:ilvl="6"/>
    <w:lvlOverride w:ilvl="7"/>
    <w:lvlOverride w:ilvl="8"/>
  </w:num>
  <w:num w:numId="9">
    <w:abstractNumId w:val="2"/>
  </w:num>
  <w:num w:numId="10">
    <w:abstractNumId w:val="17"/>
  </w:num>
  <w:num w:numId="11">
    <w:abstractNumId w:val="9"/>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0"/>
  </w:num>
  <w:num w:numId="15">
    <w:abstractNumId w:va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512C5"/>
    <w:rsid w:val="000562BF"/>
    <w:rsid w:val="00057751"/>
    <w:rsid w:val="00066E9F"/>
    <w:rsid w:val="000F3D25"/>
    <w:rsid w:val="001249E8"/>
    <w:rsid w:val="00171185"/>
    <w:rsid w:val="00187E96"/>
    <w:rsid w:val="0019016A"/>
    <w:rsid w:val="0019656E"/>
    <w:rsid w:val="00221533"/>
    <w:rsid w:val="0023120E"/>
    <w:rsid w:val="002B6196"/>
    <w:rsid w:val="002F2B7A"/>
    <w:rsid w:val="003850CE"/>
    <w:rsid w:val="003A6027"/>
    <w:rsid w:val="00403308"/>
    <w:rsid w:val="00406049"/>
    <w:rsid w:val="00422FB2"/>
    <w:rsid w:val="00423F06"/>
    <w:rsid w:val="0043123B"/>
    <w:rsid w:val="0045351F"/>
    <w:rsid w:val="0048695A"/>
    <w:rsid w:val="004F2882"/>
    <w:rsid w:val="00511E62"/>
    <w:rsid w:val="00532B22"/>
    <w:rsid w:val="00547F35"/>
    <w:rsid w:val="00592C42"/>
    <w:rsid w:val="00607344"/>
    <w:rsid w:val="0061751A"/>
    <w:rsid w:val="006304C7"/>
    <w:rsid w:val="006542E9"/>
    <w:rsid w:val="0066038E"/>
    <w:rsid w:val="00670825"/>
    <w:rsid w:val="00676620"/>
    <w:rsid w:val="00723983"/>
    <w:rsid w:val="007262E5"/>
    <w:rsid w:val="00730879"/>
    <w:rsid w:val="00733753"/>
    <w:rsid w:val="00740046"/>
    <w:rsid w:val="007642A5"/>
    <w:rsid w:val="007B488F"/>
    <w:rsid w:val="007B4DE0"/>
    <w:rsid w:val="007F38D0"/>
    <w:rsid w:val="0080724A"/>
    <w:rsid w:val="00837DB4"/>
    <w:rsid w:val="00874D33"/>
    <w:rsid w:val="008A2C62"/>
    <w:rsid w:val="008C11BD"/>
    <w:rsid w:val="00923193"/>
    <w:rsid w:val="00932478"/>
    <w:rsid w:val="009377E9"/>
    <w:rsid w:val="009538D0"/>
    <w:rsid w:val="00956603"/>
    <w:rsid w:val="009D753E"/>
    <w:rsid w:val="009F0090"/>
    <w:rsid w:val="00A276C2"/>
    <w:rsid w:val="00A37684"/>
    <w:rsid w:val="00A43290"/>
    <w:rsid w:val="00A65BBA"/>
    <w:rsid w:val="00A802E4"/>
    <w:rsid w:val="00AC5876"/>
    <w:rsid w:val="00B23041"/>
    <w:rsid w:val="00B516D0"/>
    <w:rsid w:val="00B52EBE"/>
    <w:rsid w:val="00B53E97"/>
    <w:rsid w:val="00B939E1"/>
    <w:rsid w:val="00BB617B"/>
    <w:rsid w:val="00BD5813"/>
    <w:rsid w:val="00BF4F47"/>
    <w:rsid w:val="00C035AC"/>
    <w:rsid w:val="00C20916"/>
    <w:rsid w:val="00C43FC1"/>
    <w:rsid w:val="00CC14CD"/>
    <w:rsid w:val="00CC7302"/>
    <w:rsid w:val="00CD7F93"/>
    <w:rsid w:val="00CE362B"/>
    <w:rsid w:val="00CE5699"/>
    <w:rsid w:val="00D42E8D"/>
    <w:rsid w:val="00D84800"/>
    <w:rsid w:val="00DA03DD"/>
    <w:rsid w:val="00E210BF"/>
    <w:rsid w:val="00E26390"/>
    <w:rsid w:val="00E54588"/>
    <w:rsid w:val="00EC004E"/>
    <w:rsid w:val="00EE0224"/>
    <w:rsid w:val="00EF5F55"/>
    <w:rsid w:val="00F7135F"/>
    <w:rsid w:val="00F81E30"/>
    <w:rsid w:val="00F860B9"/>
    <w:rsid w:val="00F874A8"/>
    <w:rsid w:val="00F918B4"/>
    <w:rsid w:val="00FA159A"/>
    <w:rsid w:val="00FD19FE"/>
    <w:rsid w:val="00FD379D"/>
    <w:rsid w:val="00FD699B"/>
    <w:rsid w:val="00FF1F9F"/>
    <w:rsid w:val="00FF2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basedOn w:val="a"/>
    <w:link w:val="a4"/>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link w:val="a3"/>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qFormat/>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1"/>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34"/>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 w:type="table" w:styleId="ae">
    <w:name w:val="Table Grid"/>
    <w:basedOn w:val="a1"/>
    <w:uiPriority w:val="39"/>
    <w:rsid w:val="007F38D0"/>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uiPriority w:val="99"/>
    <w:qFormat/>
    <w:rsid w:val="00730879"/>
    <w:pPr>
      <w:spacing w:after="0"/>
    </w:pPr>
    <w:rPr>
      <w:rFonts w:ascii="Arial" w:eastAsia="Arial" w:hAnsi="Arial" w:cs="Arial"/>
      <w:color w:val="000000"/>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3046">
      <w:bodyDiv w:val="1"/>
      <w:marLeft w:val="0"/>
      <w:marRight w:val="0"/>
      <w:marTop w:val="0"/>
      <w:marBottom w:val="0"/>
      <w:divBdr>
        <w:top w:val="none" w:sz="0" w:space="0" w:color="auto"/>
        <w:left w:val="none" w:sz="0" w:space="0" w:color="auto"/>
        <w:bottom w:val="none" w:sz="0" w:space="0" w:color="auto"/>
        <w:right w:val="none" w:sz="0" w:space="0" w:color="auto"/>
      </w:divBdr>
    </w:div>
    <w:div w:id="322049854">
      <w:bodyDiv w:val="1"/>
      <w:marLeft w:val="0"/>
      <w:marRight w:val="0"/>
      <w:marTop w:val="0"/>
      <w:marBottom w:val="0"/>
      <w:divBdr>
        <w:top w:val="none" w:sz="0" w:space="0" w:color="auto"/>
        <w:left w:val="none" w:sz="0" w:space="0" w:color="auto"/>
        <w:bottom w:val="none" w:sz="0" w:space="0" w:color="auto"/>
        <w:right w:val="none" w:sz="0" w:space="0" w:color="auto"/>
      </w:divBdr>
    </w:div>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783616405">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291745779">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711951160">
      <w:bodyDiv w:val="1"/>
      <w:marLeft w:val="0"/>
      <w:marRight w:val="0"/>
      <w:marTop w:val="0"/>
      <w:marBottom w:val="0"/>
      <w:divBdr>
        <w:top w:val="none" w:sz="0" w:space="0" w:color="auto"/>
        <w:left w:val="none" w:sz="0" w:space="0" w:color="auto"/>
        <w:bottom w:val="none" w:sz="0" w:space="0" w:color="auto"/>
        <w:right w:val="none" w:sz="0" w:space="0" w:color="auto"/>
      </w:divBdr>
    </w:div>
    <w:div w:id="1768038579">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 w:id="1995061986">
      <w:bodyDiv w:val="1"/>
      <w:marLeft w:val="0"/>
      <w:marRight w:val="0"/>
      <w:marTop w:val="0"/>
      <w:marBottom w:val="0"/>
      <w:divBdr>
        <w:top w:val="none" w:sz="0" w:space="0" w:color="auto"/>
        <w:left w:val="none" w:sz="0" w:space="0" w:color="auto"/>
        <w:bottom w:val="none" w:sz="0" w:space="0" w:color="auto"/>
        <w:right w:val="none" w:sz="0" w:space="0" w:color="auto"/>
      </w:divBdr>
    </w:div>
    <w:div w:id="20075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1910</Words>
  <Characters>10891</Characters>
  <Application>Microsoft Office Word</Application>
  <DocSecurity>0</DocSecurity>
  <Lines>90</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12</cp:revision>
  <dcterms:created xsi:type="dcterms:W3CDTF">2023-06-27T13:05:00Z</dcterms:created>
  <dcterms:modified xsi:type="dcterms:W3CDTF">2024-04-16T10:20:00Z</dcterms:modified>
</cp:coreProperties>
</file>