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4CE67" w14:textId="77777777" w:rsidR="00740046" w:rsidRPr="00740046" w:rsidRDefault="0048695A"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Обґрунтування</w:t>
      </w:r>
      <w:r w:rsidR="009D753E" w:rsidRPr="00740046">
        <w:rPr>
          <w:rFonts w:eastAsia="Lucida Sans Unicode" w:cs="Tahoma"/>
          <w:b/>
          <w:color w:val="000000"/>
          <w:sz w:val="28"/>
          <w:szCs w:val="28"/>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r w:rsidR="00740046" w:rsidRPr="00740046">
        <w:rPr>
          <w:rFonts w:eastAsia="Lucida Sans Unicode" w:cs="Tahoma"/>
          <w:b/>
          <w:color w:val="000000"/>
          <w:sz w:val="28"/>
          <w:szCs w:val="28"/>
          <w:shd w:val="clear" w:color="auto" w:fill="FFFFFF"/>
          <w:lang w:eastAsia="en-US" w:bidi="en-US"/>
        </w:rPr>
        <w:t>за переговорною процедурою закупівлі по предмету: комплект меблів для навчальних кабінетів  початкової школи.</w:t>
      </w:r>
    </w:p>
    <w:p w14:paraId="0B5F27CD" w14:textId="77777777" w:rsidR="00740046" w:rsidRPr="00740046" w:rsidRDefault="00740046" w:rsidP="00F81E30">
      <w:pPr>
        <w:pStyle w:val="a9"/>
        <w:ind w:right="-2"/>
        <w:jc w:val="center"/>
        <w:rPr>
          <w:rFonts w:eastAsia="Lucida Sans Unicode" w:cs="Tahoma"/>
          <w:b/>
          <w:color w:val="000000"/>
          <w:sz w:val="28"/>
          <w:szCs w:val="28"/>
          <w:shd w:val="clear" w:color="auto" w:fill="FFFFFF"/>
          <w:lang w:eastAsia="en-US" w:bidi="en-US"/>
        </w:rPr>
      </w:pPr>
      <w:r w:rsidRPr="00740046">
        <w:rPr>
          <w:rFonts w:eastAsia="Lucida Sans Unicode" w:cs="Tahoma"/>
          <w:b/>
          <w:color w:val="000000"/>
          <w:sz w:val="28"/>
          <w:szCs w:val="28"/>
          <w:shd w:val="clear" w:color="auto" w:fill="FFFFFF"/>
          <w:lang w:eastAsia="en-US" w:bidi="en-US"/>
        </w:rPr>
        <w:t>Показник національного класифікатора України ДК 021:2015 “Єдиний закупівельний словник” – 39160000-1 - Шкільні меблі</w:t>
      </w:r>
      <w:r>
        <w:rPr>
          <w:rFonts w:eastAsia="Lucida Sans Unicode" w:cs="Tahoma"/>
          <w:b/>
          <w:color w:val="000000"/>
          <w:sz w:val="28"/>
          <w:szCs w:val="28"/>
          <w:shd w:val="clear" w:color="auto" w:fill="FFFFFF"/>
          <w:lang w:eastAsia="en-US" w:bidi="en-US"/>
        </w:rPr>
        <w:t>.</w:t>
      </w:r>
    </w:p>
    <w:p w14:paraId="0391410F" w14:textId="76797ED7" w:rsidR="00B823F5" w:rsidRPr="00B823F5" w:rsidRDefault="00740046" w:rsidP="00B823F5">
      <w:pPr>
        <w:widowControl/>
        <w:suppressAutoHyphens w:val="0"/>
        <w:spacing w:line="240" w:lineRule="atLeast"/>
        <w:jc w:val="center"/>
        <w:rPr>
          <w:rFonts w:ascii="Arial" w:eastAsia="Times New Roman" w:hAnsi="Arial" w:cs="Arial"/>
          <w:color w:val="6D6D6D"/>
          <w:sz w:val="21"/>
          <w:szCs w:val="21"/>
          <w:lang w:val="ru-UA" w:eastAsia="ru-UA" w:bidi="ar-SA"/>
        </w:rPr>
      </w:pPr>
      <w:r>
        <w:rPr>
          <w:b/>
          <w:sz w:val="28"/>
          <w:szCs w:val="28"/>
          <w:shd w:val="clear" w:color="auto" w:fill="FFFFFF"/>
        </w:rPr>
        <w:t>І</w:t>
      </w:r>
      <w:r w:rsidR="009D753E" w:rsidRPr="000562BF">
        <w:rPr>
          <w:b/>
          <w:sz w:val="28"/>
          <w:szCs w:val="28"/>
          <w:shd w:val="clear" w:color="auto" w:fill="FFFFFF"/>
        </w:rPr>
        <w:t>дентифікаційний номер в електронній системі закупівель</w:t>
      </w:r>
      <w:r w:rsidR="006542E9" w:rsidRPr="000562BF">
        <w:rPr>
          <w:b/>
          <w:sz w:val="28"/>
          <w:szCs w:val="28"/>
          <w:shd w:val="clear" w:color="auto" w:fill="FFFFFF"/>
        </w:rPr>
        <w:t xml:space="preserve">: </w:t>
      </w:r>
      <w:hyperlink r:id="rId5" w:tgtFrame="_blank" w:tooltip="Оголошення на порталі Уповноваженого органу" w:history="1">
        <w:r w:rsidR="00B823F5" w:rsidRPr="00B823F5">
          <w:rPr>
            <w:rFonts w:ascii="Arial" w:eastAsia="Times New Roman" w:hAnsi="Arial" w:cs="Arial"/>
            <w:sz w:val="21"/>
            <w:szCs w:val="21"/>
            <w:bdr w:val="none" w:sz="0" w:space="0" w:color="auto" w:frame="1"/>
            <w:lang w:val="ru-UA" w:eastAsia="ru-UA" w:bidi="ar-SA"/>
          </w:rPr>
          <w:br/>
          <w:t>UA-2021-09-24-000959-a</w:t>
        </w:r>
      </w:hyperlink>
    </w:p>
    <w:p w14:paraId="5C86A9E7" w14:textId="19BAD082" w:rsidR="009D753E" w:rsidRDefault="009D753E" w:rsidP="00F81E30">
      <w:pPr>
        <w:jc w:val="center"/>
        <w:rPr>
          <w:b/>
          <w:sz w:val="28"/>
          <w:szCs w:val="28"/>
          <w:shd w:val="clear" w:color="auto" w:fill="FFFFFF"/>
        </w:rPr>
      </w:pPr>
      <w:r w:rsidRPr="000562BF">
        <w:rPr>
          <w:b/>
          <w:sz w:val="28"/>
          <w:szCs w:val="28"/>
          <w:shd w:val="clear" w:color="auto" w:fill="FFFFFF"/>
        </w:rPr>
        <w:t xml:space="preserve"> на очікувану вартість</w:t>
      </w:r>
      <w:r w:rsidR="006542E9" w:rsidRPr="000562BF">
        <w:rPr>
          <w:b/>
          <w:sz w:val="28"/>
          <w:szCs w:val="28"/>
          <w:shd w:val="clear" w:color="auto" w:fill="FFFFFF"/>
        </w:rPr>
        <w:t xml:space="preserve"> - </w:t>
      </w:r>
      <w:r w:rsidRPr="000562BF">
        <w:rPr>
          <w:b/>
          <w:sz w:val="28"/>
          <w:szCs w:val="28"/>
          <w:shd w:val="clear" w:color="auto" w:fill="FFFFFF"/>
        </w:rPr>
        <w:t xml:space="preserve"> </w:t>
      </w:r>
      <w:r w:rsidR="00740046">
        <w:rPr>
          <w:b/>
          <w:sz w:val="28"/>
          <w:szCs w:val="28"/>
          <w:shd w:val="clear" w:color="auto" w:fill="FFFFFF"/>
        </w:rPr>
        <w:t>879</w:t>
      </w:r>
      <w:r w:rsidR="00E210BF" w:rsidRPr="00E210BF">
        <w:rPr>
          <w:b/>
          <w:sz w:val="28"/>
          <w:szCs w:val="28"/>
          <w:shd w:val="clear" w:color="auto" w:fill="FFFFFF"/>
        </w:rPr>
        <w:t xml:space="preserve"> </w:t>
      </w:r>
      <w:r w:rsidR="00740046">
        <w:rPr>
          <w:b/>
          <w:sz w:val="28"/>
          <w:szCs w:val="28"/>
          <w:shd w:val="clear" w:color="auto" w:fill="FFFFFF"/>
        </w:rPr>
        <w:t>36</w:t>
      </w:r>
      <w:r w:rsidR="00E210BF" w:rsidRPr="00E210BF">
        <w:rPr>
          <w:b/>
          <w:sz w:val="28"/>
          <w:szCs w:val="28"/>
          <w:shd w:val="clear" w:color="auto" w:fill="FFFFFF"/>
        </w:rPr>
        <w:t>0.00</w:t>
      </w:r>
      <w:r w:rsidR="00E210BF">
        <w:rPr>
          <w:b/>
          <w:sz w:val="28"/>
          <w:szCs w:val="28"/>
          <w:shd w:val="clear" w:color="auto" w:fill="FFFFFF"/>
        </w:rPr>
        <w:t xml:space="preserve"> </w:t>
      </w:r>
      <w:r w:rsidRPr="000562BF">
        <w:rPr>
          <w:b/>
          <w:sz w:val="28"/>
          <w:szCs w:val="28"/>
          <w:shd w:val="clear" w:color="auto" w:fill="FFFFFF"/>
        </w:rPr>
        <w:t>грн.</w:t>
      </w:r>
    </w:p>
    <w:p w14:paraId="3530F93B" w14:textId="77777777" w:rsidR="000562BF" w:rsidRDefault="000562BF" w:rsidP="009D753E">
      <w:pPr>
        <w:jc w:val="both"/>
        <w:rPr>
          <w:b/>
          <w:sz w:val="28"/>
          <w:szCs w:val="28"/>
          <w:shd w:val="clear" w:color="auto" w:fill="FFFFFF"/>
        </w:rPr>
      </w:pPr>
    </w:p>
    <w:p w14:paraId="32D61F01" w14:textId="77777777" w:rsidR="000562BF" w:rsidRDefault="000562BF" w:rsidP="009D753E">
      <w:pPr>
        <w:jc w:val="both"/>
        <w:rPr>
          <w:b/>
          <w:sz w:val="28"/>
          <w:szCs w:val="28"/>
          <w:shd w:val="clear" w:color="auto" w:fill="FFFFFF"/>
        </w:rPr>
      </w:pPr>
      <w:r>
        <w:rPr>
          <w:b/>
          <w:sz w:val="28"/>
          <w:szCs w:val="28"/>
          <w:shd w:val="clear" w:color="auto" w:fill="FFFFFF"/>
        </w:rPr>
        <w:t>Оголошення про проведення відкритих торгів</w:t>
      </w:r>
    </w:p>
    <w:p w14:paraId="5B7049A5" w14:textId="77777777" w:rsidR="00740046" w:rsidRPr="00F81E30" w:rsidRDefault="000562BF" w:rsidP="00C43FC1">
      <w:pPr>
        <w:widowControl/>
        <w:tabs>
          <w:tab w:val="num" w:pos="0"/>
        </w:tabs>
        <w:spacing w:line="100" w:lineRule="atLeast"/>
        <w:ind w:left="432" w:hanging="432"/>
        <w:jc w:val="both"/>
        <w:rPr>
          <w:sz w:val="28"/>
          <w:szCs w:val="28"/>
          <w:shd w:val="clear" w:color="auto" w:fill="FFFFFF"/>
        </w:rPr>
      </w:pPr>
      <w:r w:rsidRPr="00C20916">
        <w:rPr>
          <w:sz w:val="28"/>
          <w:szCs w:val="28"/>
          <w:shd w:val="clear" w:color="auto" w:fill="FFFFFF"/>
        </w:rPr>
        <w:t>1.Найменування</w:t>
      </w:r>
      <w:r w:rsidRPr="00F81E30">
        <w:rPr>
          <w:sz w:val="28"/>
          <w:szCs w:val="28"/>
          <w:shd w:val="clear" w:color="auto" w:fill="FFFFFF"/>
        </w:rPr>
        <w:t xml:space="preserve">: </w:t>
      </w:r>
      <w:r w:rsidR="00740046" w:rsidRPr="00F81E30">
        <w:rPr>
          <w:sz w:val="28"/>
          <w:szCs w:val="28"/>
          <w:shd w:val="clear" w:color="auto" w:fill="FFFFFF"/>
        </w:rPr>
        <w:t xml:space="preserve">КОМУНАЛЬНА </w:t>
      </w:r>
      <w:r w:rsidR="00C43FC1">
        <w:rPr>
          <w:sz w:val="28"/>
          <w:szCs w:val="28"/>
          <w:shd w:val="clear" w:color="auto" w:fill="FFFFFF"/>
        </w:rPr>
        <w:t xml:space="preserve">УСТАНОВА “РОЗДІЛЬНЯНСЬКИЙ ЦЕНТР </w:t>
      </w:r>
      <w:r w:rsidR="00740046" w:rsidRPr="00F81E30">
        <w:rPr>
          <w:sz w:val="28"/>
          <w:szCs w:val="28"/>
          <w:shd w:val="clear" w:color="auto" w:fill="FFFFFF"/>
        </w:rPr>
        <w:t>ОСВІТИ”</w:t>
      </w:r>
    </w:p>
    <w:p w14:paraId="7DC62870" w14:textId="77777777" w:rsidR="000562BF" w:rsidRPr="00F81E30" w:rsidRDefault="000562BF" w:rsidP="009D753E">
      <w:pPr>
        <w:jc w:val="both"/>
        <w:rPr>
          <w:sz w:val="28"/>
          <w:szCs w:val="28"/>
          <w:shd w:val="clear" w:color="auto" w:fill="FFFFFF"/>
        </w:rPr>
      </w:pPr>
      <w:r>
        <w:rPr>
          <w:sz w:val="28"/>
          <w:szCs w:val="28"/>
          <w:shd w:val="clear" w:color="auto" w:fill="FFFFFF"/>
        </w:rPr>
        <w:t xml:space="preserve">2.Місце знаходження: </w:t>
      </w:r>
      <w:r w:rsidR="00740046" w:rsidRPr="00F81E30">
        <w:rPr>
          <w:sz w:val="28"/>
          <w:szCs w:val="28"/>
          <w:shd w:val="clear" w:color="auto" w:fill="FFFFFF"/>
        </w:rPr>
        <w:t xml:space="preserve">67400, Україна, Одеська область, </w:t>
      </w:r>
      <w:proofErr w:type="spellStart"/>
      <w:r w:rsidR="00740046" w:rsidRPr="00F81E30">
        <w:rPr>
          <w:sz w:val="28"/>
          <w:szCs w:val="28"/>
          <w:shd w:val="clear" w:color="auto" w:fill="FFFFFF"/>
        </w:rPr>
        <w:t>м,Роздільна</w:t>
      </w:r>
      <w:proofErr w:type="spellEnd"/>
      <w:r w:rsidR="00740046" w:rsidRPr="00F81E30">
        <w:rPr>
          <w:sz w:val="28"/>
          <w:szCs w:val="28"/>
          <w:shd w:val="clear" w:color="auto" w:fill="FFFFFF"/>
        </w:rPr>
        <w:t xml:space="preserve">, </w:t>
      </w:r>
      <w:proofErr w:type="spellStart"/>
      <w:r w:rsidR="00740046" w:rsidRPr="00F81E30">
        <w:rPr>
          <w:sz w:val="28"/>
          <w:szCs w:val="28"/>
          <w:shd w:val="clear" w:color="auto" w:fill="FFFFFF"/>
        </w:rPr>
        <w:t>вул.Ярослава</w:t>
      </w:r>
      <w:proofErr w:type="spellEnd"/>
      <w:r w:rsidR="00740046" w:rsidRPr="00F81E30">
        <w:rPr>
          <w:sz w:val="28"/>
          <w:szCs w:val="28"/>
          <w:shd w:val="clear" w:color="auto" w:fill="FFFFFF"/>
        </w:rPr>
        <w:t xml:space="preserve"> Мудрого,1 а</w:t>
      </w:r>
      <w:r w:rsidRPr="00F81E30">
        <w:rPr>
          <w:sz w:val="28"/>
          <w:szCs w:val="28"/>
          <w:shd w:val="clear" w:color="auto" w:fill="FFFFFF"/>
        </w:rPr>
        <w:t>.</w:t>
      </w:r>
    </w:p>
    <w:p w14:paraId="360A474D" w14:textId="77777777" w:rsidR="00F81E30" w:rsidRPr="00F81E30" w:rsidRDefault="000562BF" w:rsidP="00F81E30">
      <w:pPr>
        <w:jc w:val="both"/>
        <w:rPr>
          <w:sz w:val="28"/>
          <w:szCs w:val="28"/>
          <w:shd w:val="clear" w:color="auto" w:fill="FFFFFF"/>
        </w:rPr>
      </w:pPr>
      <w:r>
        <w:rPr>
          <w:sz w:val="28"/>
          <w:szCs w:val="28"/>
          <w:shd w:val="clear" w:color="auto" w:fill="FFFFFF"/>
        </w:rPr>
        <w:t>3.Код ЄДРПОУ:</w:t>
      </w:r>
      <w:r w:rsidR="00F81E30" w:rsidRPr="00F81E30">
        <w:rPr>
          <w:sz w:val="28"/>
          <w:szCs w:val="28"/>
          <w:shd w:val="clear" w:color="auto" w:fill="FFFFFF"/>
        </w:rPr>
        <w:t xml:space="preserve"> 38302654</w:t>
      </w:r>
    </w:p>
    <w:p w14:paraId="435E1D21" w14:textId="77777777" w:rsidR="000562BF" w:rsidRDefault="000562BF" w:rsidP="00F81E30">
      <w:pPr>
        <w:jc w:val="both"/>
        <w:rPr>
          <w:sz w:val="28"/>
          <w:szCs w:val="28"/>
          <w:shd w:val="clear" w:color="auto" w:fill="FFFFFF"/>
        </w:rPr>
      </w:pPr>
      <w:r w:rsidRPr="00F81E30">
        <w:rPr>
          <w:sz w:val="28"/>
          <w:szCs w:val="28"/>
          <w:shd w:val="clear" w:color="auto" w:fill="FFFFFF"/>
        </w:rPr>
        <w:t>4.Категорія:</w:t>
      </w:r>
      <w:r w:rsidR="00932478" w:rsidRPr="00F81E30">
        <w:rPr>
          <w:sz w:val="28"/>
          <w:szCs w:val="28"/>
          <w:shd w:val="clear" w:color="auto" w:fill="FFFFFF"/>
        </w:rPr>
        <w:t xml:space="preserve"> </w:t>
      </w:r>
      <w:r w:rsidRPr="00F81E30">
        <w:rPr>
          <w:sz w:val="28"/>
          <w:szCs w:val="28"/>
          <w:shd w:val="clear" w:color="auto" w:fill="FFFFFF"/>
        </w:rPr>
        <w:t xml:space="preserve"> </w:t>
      </w:r>
      <w:r w:rsidR="00740046" w:rsidRPr="00F81E30">
        <w:rPr>
          <w:sz w:val="28"/>
          <w:szCs w:val="28"/>
          <w:shd w:val="clear" w:color="auto" w:fill="FFFFFF"/>
        </w:rPr>
        <w:t>Категорія замовника передбачена п.3 ч.4 ст.2 Закону</w:t>
      </w:r>
      <w:r w:rsidR="00F81E30">
        <w:rPr>
          <w:sz w:val="28"/>
          <w:szCs w:val="28"/>
          <w:shd w:val="clear" w:color="auto" w:fill="FFFFFF"/>
        </w:rPr>
        <w:t xml:space="preserve"> «Про публічні закупівлі»</w:t>
      </w:r>
      <w:r w:rsidR="00740046" w:rsidRPr="00F81E30">
        <w:rPr>
          <w:sz w:val="28"/>
          <w:szCs w:val="28"/>
          <w:shd w:val="clear" w:color="auto" w:fill="FFFFFF"/>
        </w:rPr>
        <w:t>, а саме: комунальна установа, рівень розпорядника бюджетних коштів - 3. </w:t>
      </w:r>
    </w:p>
    <w:p w14:paraId="0C9051C2" w14:textId="77777777" w:rsidR="00E210BF" w:rsidRPr="00F81E30" w:rsidRDefault="00932478" w:rsidP="00E210BF">
      <w:pPr>
        <w:keepLines/>
        <w:autoSpaceDE w:val="0"/>
        <w:autoSpaceDN w:val="0"/>
        <w:jc w:val="both"/>
        <w:rPr>
          <w:sz w:val="28"/>
          <w:szCs w:val="28"/>
          <w:shd w:val="clear" w:color="auto" w:fill="FFFFFF"/>
        </w:rPr>
      </w:pPr>
      <w:r>
        <w:rPr>
          <w:sz w:val="28"/>
          <w:szCs w:val="28"/>
          <w:shd w:val="clear" w:color="auto" w:fill="FFFFFF"/>
        </w:rPr>
        <w:t>5.Назва предмету закупівлі із зазначенням коду за Єдиним закупівельним словником:</w:t>
      </w:r>
      <w:r w:rsidRPr="00F81E30">
        <w:rPr>
          <w:sz w:val="28"/>
          <w:szCs w:val="28"/>
          <w:shd w:val="clear" w:color="auto" w:fill="FFFFFF"/>
        </w:rPr>
        <w:t xml:space="preserve"> </w:t>
      </w:r>
      <w:r w:rsidR="00E210BF" w:rsidRPr="00F81E30">
        <w:rPr>
          <w:sz w:val="28"/>
          <w:szCs w:val="28"/>
          <w:shd w:val="clear" w:color="auto" w:fill="FFFFFF"/>
        </w:rPr>
        <w:t>«</w:t>
      </w:r>
      <w:r w:rsidR="00740046" w:rsidRPr="00F81E30">
        <w:rPr>
          <w:sz w:val="28"/>
          <w:szCs w:val="28"/>
          <w:shd w:val="clear" w:color="auto" w:fill="FFFFFF"/>
        </w:rPr>
        <w:t>комплект меблів для навчальних кабінетів  початкової школи</w:t>
      </w:r>
      <w:r w:rsidR="00E210BF" w:rsidRPr="00F81E30">
        <w:rPr>
          <w:sz w:val="28"/>
          <w:szCs w:val="28"/>
          <w:shd w:val="clear" w:color="auto" w:fill="FFFFFF"/>
        </w:rPr>
        <w:t xml:space="preserve">» </w:t>
      </w:r>
    </w:p>
    <w:p w14:paraId="179D3FFE" w14:textId="77777777" w:rsidR="00932478" w:rsidRPr="00E210BF" w:rsidRDefault="00E210BF" w:rsidP="00E210BF">
      <w:pPr>
        <w:keepLines/>
        <w:autoSpaceDE w:val="0"/>
        <w:autoSpaceDN w:val="0"/>
        <w:jc w:val="both"/>
        <w:rPr>
          <w:sz w:val="28"/>
          <w:szCs w:val="28"/>
          <w:shd w:val="clear" w:color="auto" w:fill="FFFFFF"/>
        </w:rPr>
      </w:pPr>
      <w:r w:rsidRPr="00F81E30">
        <w:rPr>
          <w:sz w:val="28"/>
          <w:szCs w:val="28"/>
          <w:shd w:val="clear" w:color="auto" w:fill="FFFFFF"/>
        </w:rPr>
        <w:t xml:space="preserve">Код ДК 021:2015  - </w:t>
      </w:r>
      <w:r w:rsidR="00740046" w:rsidRPr="00F81E30">
        <w:rPr>
          <w:sz w:val="28"/>
          <w:szCs w:val="28"/>
          <w:shd w:val="clear" w:color="auto" w:fill="FFFFFF"/>
        </w:rPr>
        <w:t>39160000-1 - Шкільні меблі</w:t>
      </w:r>
      <w:r w:rsidRPr="00F81E30">
        <w:rPr>
          <w:sz w:val="28"/>
          <w:szCs w:val="28"/>
          <w:shd w:val="clear" w:color="auto" w:fill="FFFFFF"/>
        </w:rPr>
        <w:t>.</w:t>
      </w:r>
    </w:p>
    <w:p w14:paraId="06ACB5D0" w14:textId="77777777" w:rsidR="00932478" w:rsidRDefault="00932478" w:rsidP="009D753E">
      <w:pPr>
        <w:jc w:val="both"/>
        <w:rPr>
          <w:sz w:val="28"/>
          <w:szCs w:val="28"/>
          <w:shd w:val="clear" w:color="auto" w:fill="FFFFFF"/>
        </w:rPr>
      </w:pPr>
      <w:r>
        <w:rPr>
          <w:sz w:val="28"/>
          <w:szCs w:val="28"/>
          <w:shd w:val="clear" w:color="auto" w:fill="FFFFFF"/>
        </w:rPr>
        <w:t xml:space="preserve">6.Дата оголошення: </w:t>
      </w:r>
      <w:r w:rsidR="00A81E16">
        <w:rPr>
          <w:sz w:val="28"/>
          <w:szCs w:val="28"/>
          <w:shd w:val="clear" w:color="auto" w:fill="FFFFFF"/>
        </w:rPr>
        <w:t>20</w:t>
      </w:r>
      <w:r>
        <w:rPr>
          <w:sz w:val="28"/>
          <w:szCs w:val="28"/>
          <w:shd w:val="clear" w:color="auto" w:fill="FFFFFF"/>
        </w:rPr>
        <w:t xml:space="preserve"> </w:t>
      </w:r>
      <w:r w:rsidR="00740046">
        <w:rPr>
          <w:sz w:val="28"/>
          <w:szCs w:val="28"/>
          <w:shd w:val="clear" w:color="auto" w:fill="FFFFFF"/>
        </w:rPr>
        <w:t>ВЕРЕСНЯ</w:t>
      </w:r>
      <w:r>
        <w:rPr>
          <w:sz w:val="28"/>
          <w:szCs w:val="28"/>
          <w:shd w:val="clear" w:color="auto" w:fill="FFFFFF"/>
        </w:rPr>
        <w:t xml:space="preserve"> 2021 року.</w:t>
      </w:r>
    </w:p>
    <w:p w14:paraId="2AC7AB6E" w14:textId="77777777" w:rsidR="00932478" w:rsidRDefault="00932478" w:rsidP="009D753E">
      <w:pPr>
        <w:jc w:val="both"/>
        <w:rPr>
          <w:sz w:val="28"/>
          <w:szCs w:val="28"/>
          <w:shd w:val="clear" w:color="auto" w:fill="FFFFFF"/>
        </w:rPr>
      </w:pPr>
      <w:r>
        <w:rPr>
          <w:sz w:val="28"/>
          <w:szCs w:val="28"/>
          <w:shd w:val="clear" w:color="auto" w:fill="FFFFFF"/>
        </w:rPr>
        <w:t xml:space="preserve">7.Процедура закупівлі: </w:t>
      </w:r>
      <w:r w:rsidR="00740046">
        <w:rPr>
          <w:sz w:val="28"/>
          <w:szCs w:val="28"/>
          <w:shd w:val="clear" w:color="auto" w:fill="FFFFFF"/>
        </w:rPr>
        <w:t>Переговорна</w:t>
      </w:r>
    </w:p>
    <w:p w14:paraId="7DB89CD5" w14:textId="3506F0BF" w:rsidR="00B823F5" w:rsidRPr="00B823F5" w:rsidRDefault="00932478" w:rsidP="00B823F5">
      <w:pPr>
        <w:widowControl/>
        <w:suppressAutoHyphens w:val="0"/>
        <w:spacing w:line="240" w:lineRule="atLeast"/>
        <w:jc w:val="both"/>
        <w:rPr>
          <w:rFonts w:ascii="Arial" w:eastAsia="Times New Roman" w:hAnsi="Arial" w:cs="Arial"/>
          <w:color w:val="6D6D6D"/>
          <w:sz w:val="21"/>
          <w:szCs w:val="21"/>
          <w:lang w:eastAsia="ru-UA" w:bidi="ar-SA"/>
        </w:rPr>
      </w:pPr>
      <w:r>
        <w:rPr>
          <w:sz w:val="28"/>
          <w:szCs w:val="28"/>
          <w:shd w:val="clear" w:color="auto" w:fill="FFFFFF"/>
        </w:rPr>
        <w:t>8.Ідентифікатор закупівлі:</w:t>
      </w:r>
      <w:r w:rsidRPr="00F81E30">
        <w:rPr>
          <w:sz w:val="28"/>
          <w:szCs w:val="28"/>
          <w:shd w:val="clear" w:color="auto" w:fill="FFFFFF"/>
        </w:rPr>
        <w:t xml:space="preserve"> </w:t>
      </w:r>
      <w:r w:rsidR="00B823F5" w:rsidRPr="00B823F5">
        <w:rPr>
          <w:sz w:val="28"/>
          <w:szCs w:val="28"/>
          <w:shd w:val="clear" w:color="auto" w:fill="FFFFFF"/>
        </w:rPr>
        <w:t>UA-2021-09-24-000959-a</w:t>
      </w:r>
    </w:p>
    <w:p w14:paraId="60FD761B" w14:textId="77777777" w:rsidR="006304C7" w:rsidRPr="0073168A" w:rsidRDefault="00B53E97" w:rsidP="006304C7">
      <w:pPr>
        <w:jc w:val="both"/>
      </w:pPr>
      <w:r>
        <w:rPr>
          <w:sz w:val="28"/>
          <w:szCs w:val="28"/>
          <w:shd w:val="clear" w:color="auto" w:fill="FFFFFF"/>
        </w:rPr>
        <w:t>9.</w:t>
      </w:r>
      <w:r w:rsidRPr="00B53E97">
        <w:rPr>
          <w:sz w:val="28"/>
          <w:szCs w:val="28"/>
          <w:shd w:val="clear" w:color="auto" w:fill="FFFFFF"/>
        </w:rPr>
        <w:t xml:space="preserve"> </w:t>
      </w:r>
      <w:r w:rsidR="006304C7" w:rsidRPr="006304C7">
        <w:rPr>
          <w:sz w:val="28"/>
          <w:szCs w:val="28"/>
          <w:shd w:val="clear" w:color="auto" w:fill="FFFFFF"/>
        </w:rPr>
        <w:t>Закупівля здійснюється в межах обсягів кошторисних призначень та відповідних бюджетних асигнувань на 2021 рік за рахунок додатково виділених  коштів згідно рішення міської ради від 08.07.2021 р. № 958-VIII   "Про внесення змін до рішення міської ради від  24 грудня 2020 року № 51-VІІІ „Про місцевий бюджет Роздільнянської міської територіальної громади на 2021 рік”</w:t>
      </w:r>
    </w:p>
    <w:p w14:paraId="76A8CA9D" w14:textId="77777777" w:rsidR="0048695A" w:rsidRDefault="00B53E97" w:rsidP="006304C7">
      <w:pPr>
        <w:jc w:val="both"/>
        <w:rPr>
          <w:sz w:val="28"/>
          <w:szCs w:val="28"/>
          <w:shd w:val="clear" w:color="auto" w:fill="FFFFFF"/>
        </w:rPr>
      </w:pPr>
      <w:r>
        <w:rPr>
          <w:sz w:val="28"/>
          <w:szCs w:val="28"/>
          <w:shd w:val="clear" w:color="auto" w:fill="FFFFFF"/>
        </w:rPr>
        <w:t>10</w:t>
      </w:r>
      <w:r w:rsidR="00932478">
        <w:rPr>
          <w:sz w:val="28"/>
          <w:szCs w:val="28"/>
          <w:shd w:val="clear" w:color="auto" w:fill="FFFFFF"/>
        </w:rPr>
        <w:t xml:space="preserve">.Інформація про технічні, якісні та інші характеристики предмета закупівлі: </w:t>
      </w:r>
    </w:p>
    <w:p w14:paraId="4471DCF3" w14:textId="77777777" w:rsidR="0048695A" w:rsidRDefault="0048695A" w:rsidP="00B52EBE">
      <w:pPr>
        <w:jc w:val="center"/>
        <w:rPr>
          <w:sz w:val="28"/>
          <w:szCs w:val="28"/>
          <w:shd w:val="clear" w:color="auto" w:fill="FFFFFF"/>
        </w:rPr>
      </w:pPr>
    </w:p>
    <w:p w14:paraId="5F36301D" w14:textId="77777777" w:rsidR="00740046" w:rsidRPr="00CD7F93" w:rsidRDefault="00740046" w:rsidP="00740046">
      <w:pPr>
        <w:ind w:left="5670"/>
        <w:jc w:val="right"/>
        <w:rPr>
          <w:sz w:val="28"/>
          <w:szCs w:val="28"/>
          <w:shd w:val="clear" w:color="auto" w:fill="FFFFFF"/>
        </w:rPr>
      </w:pPr>
      <w:r w:rsidRPr="00CD7F93">
        <w:rPr>
          <w:sz w:val="28"/>
          <w:szCs w:val="28"/>
          <w:shd w:val="clear" w:color="auto" w:fill="FFFFFF"/>
        </w:rPr>
        <w:t>Додаток №1</w:t>
      </w:r>
    </w:p>
    <w:p w14:paraId="3CE0C092" w14:textId="77777777" w:rsidR="00740046" w:rsidRPr="00CD7F93" w:rsidRDefault="00740046" w:rsidP="00740046">
      <w:pPr>
        <w:pStyle w:val="ad"/>
        <w:ind w:left="5670"/>
        <w:jc w:val="right"/>
        <w:rPr>
          <w:rFonts w:eastAsia="Lucida Sans Unicode" w:cs="Tahoma"/>
          <w:b w:val="0"/>
          <w:bCs w:val="0"/>
          <w:color w:val="000000"/>
          <w:szCs w:val="28"/>
          <w:shd w:val="clear" w:color="auto" w:fill="FFFFFF"/>
          <w:lang w:val="uk-UA" w:eastAsia="en-US" w:bidi="en-US"/>
        </w:rPr>
      </w:pPr>
      <w:r w:rsidRPr="00CD7F93">
        <w:rPr>
          <w:rFonts w:eastAsia="Lucida Sans Unicode" w:cs="Tahoma"/>
          <w:b w:val="0"/>
          <w:bCs w:val="0"/>
          <w:color w:val="000000"/>
          <w:szCs w:val="28"/>
          <w:shd w:val="clear" w:color="auto" w:fill="FFFFFF"/>
          <w:lang w:val="uk-UA" w:eastAsia="en-US" w:bidi="en-US"/>
        </w:rPr>
        <w:t xml:space="preserve">до тендерної документації </w:t>
      </w:r>
    </w:p>
    <w:p w14:paraId="15487A6E" w14:textId="77777777" w:rsidR="00740046" w:rsidRPr="00CD7F93" w:rsidRDefault="00740046" w:rsidP="00740046">
      <w:pPr>
        <w:jc w:val="center"/>
        <w:rPr>
          <w:sz w:val="28"/>
          <w:szCs w:val="28"/>
          <w:shd w:val="clear" w:color="auto" w:fill="FFFFFF"/>
        </w:rPr>
      </w:pPr>
    </w:p>
    <w:p w14:paraId="188D9C30" w14:textId="77777777" w:rsidR="00740046" w:rsidRPr="00CD7F93" w:rsidRDefault="00740046" w:rsidP="00740046">
      <w:pPr>
        <w:jc w:val="center"/>
        <w:rPr>
          <w:sz w:val="28"/>
          <w:szCs w:val="28"/>
          <w:shd w:val="clear" w:color="auto" w:fill="FFFFFF"/>
        </w:rPr>
      </w:pPr>
    </w:p>
    <w:p w14:paraId="0BADA932" w14:textId="77777777" w:rsidR="00740046" w:rsidRPr="00CD7F93" w:rsidRDefault="00740046" w:rsidP="00740046">
      <w:pPr>
        <w:tabs>
          <w:tab w:val="left" w:pos="5828"/>
        </w:tabs>
        <w:jc w:val="center"/>
        <w:rPr>
          <w:sz w:val="28"/>
          <w:szCs w:val="28"/>
          <w:shd w:val="clear" w:color="auto" w:fill="FFFFFF"/>
        </w:rPr>
      </w:pPr>
      <w:r w:rsidRPr="00CD7F93">
        <w:rPr>
          <w:sz w:val="28"/>
          <w:szCs w:val="28"/>
          <w:shd w:val="clear" w:color="auto" w:fill="FFFFFF"/>
        </w:rPr>
        <w:t>Технічні, якісні, кількісні  та інші вимоги до предмета закупівлі</w:t>
      </w:r>
    </w:p>
    <w:p w14:paraId="204088C8" w14:textId="77777777" w:rsidR="00740046" w:rsidRPr="00CD7F93" w:rsidRDefault="00740046" w:rsidP="00740046">
      <w:pPr>
        <w:jc w:val="center"/>
        <w:rPr>
          <w:sz w:val="28"/>
          <w:szCs w:val="28"/>
          <w:shd w:val="clear" w:color="auto" w:fill="FFFFFF"/>
        </w:rPr>
      </w:pPr>
    </w:p>
    <w:p w14:paraId="66CC1B2C" w14:textId="77777777" w:rsidR="00740046" w:rsidRPr="00CD7F93" w:rsidRDefault="00740046" w:rsidP="00740046">
      <w:pPr>
        <w:jc w:val="center"/>
        <w:rPr>
          <w:sz w:val="28"/>
          <w:szCs w:val="28"/>
          <w:shd w:val="clear" w:color="auto" w:fill="FFFFFF"/>
        </w:rPr>
      </w:pPr>
      <w:r w:rsidRPr="00CD7F93">
        <w:rPr>
          <w:sz w:val="28"/>
          <w:szCs w:val="28"/>
          <w:shd w:val="clear" w:color="auto" w:fill="FFFFFF"/>
        </w:rPr>
        <w:t>Предмет закупівлі: Код ДК 021:2015: - 39160000-1 - Шкільні меблі (комплект меблів для навчальних кабінетів  початкової школи)</w:t>
      </w:r>
    </w:p>
    <w:p w14:paraId="3F3B61DE"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Комплект меблів для навчальних кабінетів  початкової школи у складі:</w:t>
      </w:r>
    </w:p>
    <w:p w14:paraId="6426574A" w14:textId="77777777" w:rsidR="00740046" w:rsidRPr="00CD7F93" w:rsidRDefault="00740046" w:rsidP="00740046">
      <w:pPr>
        <w:tabs>
          <w:tab w:val="left" w:pos="2715"/>
        </w:tabs>
        <w:jc w:val="center"/>
        <w:rPr>
          <w:sz w:val="28"/>
          <w:szCs w:val="28"/>
          <w:shd w:val="clear" w:color="auto" w:fill="FFFFFF"/>
        </w:rPr>
      </w:pPr>
      <w:r w:rsidRPr="00CD7F93">
        <w:rPr>
          <w:sz w:val="28"/>
          <w:szCs w:val="28"/>
          <w:shd w:val="clear" w:color="auto" w:fill="FFFFFF"/>
        </w:rPr>
        <w:t>-  одномісна парта учнівська з регулюванням кута нахилу стільниці р. гр. 3-5;</w:t>
      </w:r>
    </w:p>
    <w:p w14:paraId="2DEFA353" w14:textId="77777777" w:rsidR="00740046" w:rsidRPr="00CD7F93" w:rsidRDefault="00740046" w:rsidP="00740046">
      <w:pPr>
        <w:shd w:val="clear" w:color="auto" w:fill="FFFFFF"/>
        <w:jc w:val="center"/>
        <w:rPr>
          <w:sz w:val="28"/>
          <w:szCs w:val="28"/>
          <w:shd w:val="clear" w:color="auto" w:fill="FFFFFF"/>
        </w:rPr>
      </w:pPr>
      <w:r w:rsidRPr="00CD7F93">
        <w:rPr>
          <w:sz w:val="28"/>
          <w:szCs w:val="28"/>
          <w:shd w:val="clear" w:color="auto" w:fill="FFFFFF"/>
        </w:rPr>
        <w:t>-  стілець учнівський полозковий з регулюванням по висоті р. гр. 3-5</w:t>
      </w:r>
    </w:p>
    <w:p w14:paraId="5D598124" w14:textId="77777777" w:rsidR="00740046" w:rsidRPr="00CD7F93" w:rsidRDefault="00740046" w:rsidP="00740046">
      <w:pPr>
        <w:ind w:left="284" w:firstLine="423"/>
        <w:jc w:val="center"/>
        <w:rPr>
          <w:sz w:val="28"/>
          <w:szCs w:val="28"/>
          <w:shd w:val="clear" w:color="auto" w:fill="FFFFFF"/>
        </w:rPr>
      </w:pPr>
    </w:p>
    <w:p w14:paraId="4DBC21B0"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 xml:space="preserve">1.Товар (та його окремі складові),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45652E16"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lastRenderedPageBreak/>
        <w:t>2.Якість предметів закупівлі  повинна відповідати вимогам технічних умов заводу-виробника.  Постачальник  гарантує високу якість  товару протягом гарантійного строку зазначеного заводом виробником. Упаковка предметів 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14:paraId="55A5D0F7" w14:textId="77777777" w:rsidR="00740046" w:rsidRPr="00CD7F93" w:rsidRDefault="00740046" w:rsidP="00740046">
      <w:pPr>
        <w:ind w:firstLine="567"/>
        <w:jc w:val="both"/>
        <w:rPr>
          <w:sz w:val="28"/>
          <w:szCs w:val="28"/>
          <w:shd w:val="clear" w:color="auto" w:fill="FFFFFF"/>
        </w:rPr>
      </w:pPr>
      <w:r w:rsidRPr="00CD7F93">
        <w:rPr>
          <w:sz w:val="28"/>
          <w:szCs w:val="28"/>
          <w:shd w:val="clear" w:color="auto" w:fill="FFFFFF"/>
        </w:rPr>
        <w:t>3.Ціна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вартості ліцензованого програмного забезпечення та інших витрат.</w:t>
      </w:r>
    </w:p>
    <w:p w14:paraId="554E7ECD"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4. Якість товару повинна повністю відповідати діючим в Україні державним стандартам та технічним умовам, встановленим для кожного виду товару, і підтверджуватись документами, передбаченими діючим законодавством, копії яких подаються Продавцем Покупцю при подачі технічної пропозиції, а також копій при поставці товару.</w:t>
      </w:r>
    </w:p>
    <w:p w14:paraId="3F636DF7" w14:textId="77777777" w:rsidR="00740046" w:rsidRPr="00CD7F93" w:rsidRDefault="00740046" w:rsidP="00740046">
      <w:pPr>
        <w:pStyle w:val="21"/>
        <w:spacing w:after="0" w:line="240" w:lineRule="auto"/>
        <w:ind w:left="11"/>
        <w:jc w:val="both"/>
        <w:rPr>
          <w:sz w:val="28"/>
          <w:szCs w:val="28"/>
          <w:shd w:val="clear" w:color="auto" w:fill="FFFFFF"/>
        </w:rPr>
      </w:pPr>
      <w:r w:rsidRPr="00CD7F93">
        <w:rPr>
          <w:sz w:val="28"/>
          <w:szCs w:val="28"/>
          <w:shd w:val="clear" w:color="auto" w:fill="FFFFFF"/>
        </w:rPr>
        <w:t xml:space="preserve">            5. Закупівля здійснюється з врахуванням вимог наказу МОН від 07.02.2020 р. № 143 «Про затвердження Типового переліку засобів навчання та обладнання для навчальних кабінетів початкової школи».</w:t>
      </w:r>
    </w:p>
    <w:p w14:paraId="647E815B" w14:textId="77777777" w:rsidR="00740046" w:rsidRPr="00CD7F93" w:rsidRDefault="00740046" w:rsidP="00740046">
      <w:pPr>
        <w:shd w:val="clear" w:color="auto" w:fill="FFFFFF"/>
        <w:jc w:val="both"/>
        <w:rPr>
          <w:sz w:val="28"/>
          <w:szCs w:val="28"/>
          <w:shd w:val="clear" w:color="auto" w:fill="FFFFFF"/>
        </w:rPr>
      </w:pPr>
      <w:r w:rsidRPr="00CD7F93">
        <w:rPr>
          <w:sz w:val="28"/>
          <w:szCs w:val="28"/>
          <w:shd w:val="clear" w:color="auto" w:fill="FFFFFF"/>
        </w:rPr>
        <w:t xml:space="preserve">            6. У разі виявлення Замовником невідповідності запропонованого товару визначеним вимогам в технічному завданні, або запропонований товар не може, як еквівалент, використовуватись за призначенням, така пропозиція учасника за рішенням тендерного комітету Замовника може відхилитись, як така що не відповідає вимогам Замовника визначеним в тендерній документації. </w:t>
      </w:r>
    </w:p>
    <w:p w14:paraId="64357E16" w14:textId="77777777" w:rsidR="00740046" w:rsidRPr="00CD7F93" w:rsidRDefault="00740046" w:rsidP="00740046">
      <w:pPr>
        <w:shd w:val="clear" w:color="auto" w:fill="FFFFFF"/>
        <w:jc w:val="both"/>
        <w:rPr>
          <w:sz w:val="28"/>
          <w:szCs w:val="28"/>
          <w:shd w:val="clear" w:color="auto" w:fill="FFFFFF"/>
        </w:rPr>
      </w:pPr>
    </w:p>
    <w:p w14:paraId="7332FFC2"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Одномісна парта учнівська з регулюванням кута нахилу стільниці р. гр. 3-5.</w:t>
      </w:r>
    </w:p>
    <w:p w14:paraId="068AB9A7"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призначена для обладнання учбових приміщень навчальних закладів, повинна  відповідати ДСТУ 22046:2004 «Меблі для навчальних закладів. Загальні технічні умови».</w:t>
      </w:r>
    </w:p>
    <w:p w14:paraId="1300FF08" w14:textId="77777777" w:rsidR="00740046" w:rsidRPr="00CD7F93" w:rsidRDefault="00740046" w:rsidP="00740046">
      <w:pPr>
        <w:ind w:left="284" w:firstLine="420"/>
        <w:jc w:val="both"/>
        <w:rPr>
          <w:sz w:val="28"/>
          <w:szCs w:val="28"/>
          <w:shd w:val="clear" w:color="auto" w:fill="FFFFFF"/>
        </w:rPr>
      </w:pPr>
    </w:p>
    <w:p w14:paraId="284494B3" w14:textId="77777777" w:rsidR="00740046" w:rsidRPr="00CD7F93" w:rsidRDefault="00740046" w:rsidP="00740046">
      <w:pPr>
        <w:keepNext/>
        <w:keepLines/>
        <w:ind w:left="284" w:firstLine="420"/>
        <w:jc w:val="center"/>
        <w:outlineLvl w:val="3"/>
        <w:rPr>
          <w:sz w:val="28"/>
          <w:szCs w:val="28"/>
          <w:shd w:val="clear" w:color="auto" w:fill="FFFFFF"/>
        </w:rPr>
      </w:pPr>
      <w:bookmarkStart w:id="0" w:name="_5pqcsmsufwt1"/>
      <w:bookmarkEnd w:id="0"/>
      <w:r w:rsidRPr="00CD7F93">
        <w:rPr>
          <w:sz w:val="28"/>
          <w:szCs w:val="28"/>
          <w:shd w:val="clear" w:color="auto" w:fill="FFFFFF"/>
        </w:rPr>
        <w:t>Габаритні розміри парти</w:t>
      </w:r>
    </w:p>
    <w:p w14:paraId="6A0952BE"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Ширина - 700 мм</w:t>
      </w:r>
    </w:p>
    <w:p w14:paraId="02B83A50"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Глибина - 500 мм</w:t>
      </w:r>
    </w:p>
    <w:p w14:paraId="70A1C921" w14:textId="77777777" w:rsidR="00740046" w:rsidRPr="00CD7F93" w:rsidRDefault="00740046" w:rsidP="00740046">
      <w:pPr>
        <w:widowControl/>
        <w:numPr>
          <w:ilvl w:val="0"/>
          <w:numId w:val="6"/>
        </w:numPr>
        <w:suppressAutoHyphens w:val="0"/>
        <w:ind w:left="284"/>
        <w:jc w:val="both"/>
        <w:textAlignment w:val="baseline"/>
        <w:rPr>
          <w:sz w:val="28"/>
          <w:szCs w:val="28"/>
          <w:shd w:val="clear" w:color="auto" w:fill="FFFFFF"/>
        </w:rPr>
      </w:pPr>
      <w:r w:rsidRPr="00CD7F93">
        <w:rPr>
          <w:sz w:val="28"/>
          <w:szCs w:val="28"/>
          <w:shd w:val="clear" w:color="auto" w:fill="FFFFFF"/>
        </w:rPr>
        <w:t>Висота до передньої частини стільниці - 580-700 мм</w:t>
      </w:r>
    </w:p>
    <w:p w14:paraId="09ADEE6E" w14:textId="77777777" w:rsidR="00740046" w:rsidRPr="00CD7F93" w:rsidRDefault="00740046" w:rsidP="00740046">
      <w:pPr>
        <w:keepNext/>
        <w:keepLines/>
        <w:ind w:left="284" w:firstLine="423"/>
        <w:jc w:val="center"/>
        <w:outlineLvl w:val="2"/>
        <w:rPr>
          <w:sz w:val="28"/>
          <w:szCs w:val="28"/>
          <w:shd w:val="clear" w:color="auto" w:fill="FFFFFF"/>
        </w:rPr>
      </w:pPr>
    </w:p>
    <w:p w14:paraId="70A0AAAE" w14:textId="77777777" w:rsidR="00740046" w:rsidRPr="00CD7F93" w:rsidRDefault="00740046" w:rsidP="00740046">
      <w:pPr>
        <w:keepNext/>
        <w:keepLines/>
        <w:ind w:left="284" w:firstLine="423"/>
        <w:jc w:val="center"/>
        <w:outlineLvl w:val="2"/>
        <w:rPr>
          <w:sz w:val="28"/>
          <w:szCs w:val="28"/>
          <w:shd w:val="clear" w:color="auto" w:fill="FFFFFF"/>
        </w:rPr>
      </w:pPr>
      <w:r w:rsidRPr="00CD7F93">
        <w:rPr>
          <w:sz w:val="28"/>
          <w:szCs w:val="28"/>
          <w:shd w:val="clear" w:color="auto" w:fill="FFFFFF"/>
        </w:rPr>
        <w:t>Основні параметри парти</w:t>
      </w:r>
    </w:p>
    <w:p w14:paraId="5EC0C24E"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повинена регулюватися по висоті:</w:t>
      </w:r>
    </w:p>
    <w:p w14:paraId="23EB1629"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580 мм (№3) </w:t>
      </w:r>
    </w:p>
    <w:p w14:paraId="0CBDE4FC"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640 мм (№4) </w:t>
      </w:r>
    </w:p>
    <w:p w14:paraId="6C0652F6" w14:textId="77777777" w:rsidR="00740046" w:rsidRPr="00CD7F93" w:rsidRDefault="00740046" w:rsidP="00740046">
      <w:pPr>
        <w:widowControl/>
        <w:numPr>
          <w:ilvl w:val="0"/>
          <w:numId w:val="7"/>
        </w:numPr>
        <w:suppressAutoHyphens w:val="0"/>
        <w:ind w:left="284"/>
        <w:jc w:val="both"/>
        <w:textAlignment w:val="baseline"/>
        <w:rPr>
          <w:sz w:val="28"/>
          <w:szCs w:val="28"/>
          <w:shd w:val="clear" w:color="auto" w:fill="FFFFFF"/>
        </w:rPr>
      </w:pPr>
      <w:r w:rsidRPr="00CD7F93">
        <w:rPr>
          <w:sz w:val="28"/>
          <w:szCs w:val="28"/>
          <w:shd w:val="clear" w:color="auto" w:fill="FFFFFF"/>
        </w:rPr>
        <w:t xml:space="preserve">700 мм (№5) </w:t>
      </w:r>
    </w:p>
    <w:p w14:paraId="49A9A925" w14:textId="77777777" w:rsidR="00740046" w:rsidRPr="00CD7F93" w:rsidRDefault="00740046" w:rsidP="00740046">
      <w:pPr>
        <w:ind w:left="284"/>
        <w:jc w:val="both"/>
        <w:textAlignment w:val="baseline"/>
        <w:rPr>
          <w:sz w:val="28"/>
          <w:szCs w:val="28"/>
          <w:shd w:val="clear" w:color="auto" w:fill="FFFFFF"/>
        </w:rPr>
      </w:pPr>
    </w:p>
    <w:p w14:paraId="0CCABB00" w14:textId="77777777" w:rsidR="00740046" w:rsidRPr="00CD7F93" w:rsidRDefault="00740046" w:rsidP="00740046">
      <w:pPr>
        <w:ind w:left="284"/>
        <w:jc w:val="both"/>
        <w:textAlignment w:val="baseline"/>
        <w:rPr>
          <w:sz w:val="28"/>
          <w:szCs w:val="28"/>
          <w:shd w:val="clear" w:color="auto" w:fill="FFFFFF"/>
        </w:rPr>
      </w:pPr>
      <w:r w:rsidRPr="00CD7F93">
        <w:rPr>
          <w:sz w:val="28"/>
          <w:szCs w:val="28"/>
          <w:shd w:val="clear" w:color="auto" w:fill="FFFFFF"/>
        </w:rPr>
        <w:t xml:space="preserve">Парта повинна складатися з деревинних та металевих частин. </w:t>
      </w:r>
    </w:p>
    <w:p w14:paraId="58749836"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Деревинні деталі парти - стільниця та екран – мають бути виготовлені з ДСП ламінованої, товщиною не менше 18 мм наступних кольорів: зелена вода, лаванда, </w:t>
      </w:r>
      <w:proofErr w:type="spellStart"/>
      <w:r w:rsidRPr="00CD7F93">
        <w:rPr>
          <w:sz w:val="28"/>
          <w:szCs w:val="28"/>
          <w:shd w:val="clear" w:color="auto" w:fill="FFFFFF"/>
        </w:rPr>
        <w:t>терра</w:t>
      </w:r>
      <w:proofErr w:type="spellEnd"/>
      <w:r w:rsidRPr="00CD7F93">
        <w:rPr>
          <w:sz w:val="28"/>
          <w:szCs w:val="28"/>
          <w:shd w:val="clear" w:color="auto" w:fill="FFFFFF"/>
        </w:rPr>
        <w:t xml:space="preserve"> жовтий (сонячне світло), ваніль в рівних частинах пропорційно до кількості учнівських столів для кожного закладу відповідно до дислокації. Торці всіх деревинних елементів повинні </w:t>
      </w:r>
      <w:proofErr w:type="spellStart"/>
      <w:r w:rsidRPr="00CD7F93">
        <w:rPr>
          <w:sz w:val="28"/>
          <w:szCs w:val="28"/>
          <w:shd w:val="clear" w:color="auto" w:fill="FFFFFF"/>
        </w:rPr>
        <w:t>личкуватися</w:t>
      </w:r>
      <w:proofErr w:type="spellEnd"/>
      <w:r w:rsidRPr="00CD7F93">
        <w:rPr>
          <w:sz w:val="28"/>
          <w:szCs w:val="28"/>
          <w:shd w:val="clear" w:color="auto" w:fill="FFFFFF"/>
        </w:rPr>
        <w:t xml:space="preserve"> </w:t>
      </w:r>
      <w:r w:rsidRPr="00CD7F93">
        <w:rPr>
          <w:sz w:val="28"/>
          <w:szCs w:val="28"/>
          <w:shd w:val="clear" w:color="auto" w:fill="FFFFFF"/>
        </w:rPr>
        <w:lastRenderedPageBreak/>
        <w:t xml:space="preserve">матеріалом для крайок – пластиковою стрічкою АБС (стільниця – не менше 1,0 мм, екран - не менше 0,5 мм). </w:t>
      </w:r>
    </w:p>
    <w:p w14:paraId="0C0025B7"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Стільниця розміром 500х700 мм, повинна регулюватися: кут нахилу зазначається учасником згідно вимог діючого законодавства, повинна мати виріз з боку учня, що забезпечить ергономічної форми та убезпечить сидячого від викривлення осанки, крім того стільниця  повинна мати заокруглені усі кути та </w:t>
      </w:r>
      <w:proofErr w:type="spellStart"/>
      <w:r w:rsidRPr="00CD7F93">
        <w:rPr>
          <w:sz w:val="28"/>
          <w:szCs w:val="28"/>
          <w:shd w:val="clear" w:color="auto" w:fill="FFFFFF"/>
        </w:rPr>
        <w:t>личкуватися</w:t>
      </w:r>
      <w:proofErr w:type="spellEnd"/>
      <w:r w:rsidRPr="00CD7F93">
        <w:rPr>
          <w:sz w:val="28"/>
          <w:szCs w:val="28"/>
          <w:shd w:val="clear" w:color="auto" w:fill="FFFFFF"/>
        </w:rPr>
        <w:t xml:space="preserve"> пластиковою стрічкою АБС на торцях з усіх боків. </w:t>
      </w:r>
    </w:p>
    <w:p w14:paraId="7CB385A3"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Парта має комплектуватися пеналом сірого кольору.</w:t>
      </w:r>
    </w:p>
    <w:p w14:paraId="0E1ACC35"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 xml:space="preserve">Металеві частини парти повинні являти собою каркасну основу. Каркас має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наявна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Регулювання кута нахилу стільниці повинно здійснюватися без використання додаткових інструментів. На торцях каркасу повинні бути закріплені пластикові наконечники з натягом від </w:t>
      </w:r>
      <w:proofErr w:type="spellStart"/>
      <w:r w:rsidRPr="00CD7F93">
        <w:rPr>
          <w:sz w:val="28"/>
          <w:szCs w:val="28"/>
          <w:shd w:val="clear" w:color="auto" w:fill="FFFFFF"/>
        </w:rPr>
        <w:t>самоспадання</w:t>
      </w:r>
      <w:proofErr w:type="spellEnd"/>
      <w:r w:rsidRPr="00CD7F93">
        <w:rPr>
          <w:sz w:val="28"/>
          <w:szCs w:val="28"/>
          <w:shd w:val="clear" w:color="auto" w:fill="FFFFFF"/>
        </w:rPr>
        <w:t xml:space="preserve">, які будуть запобігати травмуванню учнів та пошкодженню підлоги. На обох бокових частинах каркасу має бути закріплений гачок. </w:t>
      </w:r>
    </w:p>
    <w:p w14:paraId="3518C8D3" w14:textId="77777777" w:rsidR="00740046" w:rsidRPr="00CD7F93" w:rsidRDefault="00740046" w:rsidP="00740046">
      <w:pPr>
        <w:pStyle w:val="a7"/>
        <w:tabs>
          <w:tab w:val="left" w:pos="567"/>
        </w:tabs>
        <w:ind w:left="1067"/>
        <w:jc w:val="both"/>
        <w:rPr>
          <w:rFonts w:ascii="Times New Roman" w:eastAsia="Lucida Sans Unicode" w:hAnsi="Times New Roman" w:cs="Tahoma"/>
          <w:color w:val="000000"/>
          <w:sz w:val="28"/>
          <w:szCs w:val="28"/>
          <w:shd w:val="clear" w:color="auto" w:fill="FFFFFF"/>
          <w:lang w:eastAsia="en-US" w:bidi="en-US"/>
        </w:rPr>
      </w:pPr>
    </w:p>
    <w:p w14:paraId="12DD09A4"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Стілець учнівський полозковий з регулюванням по висоті р. гр.  3-5</w:t>
      </w:r>
      <w:r w:rsidRPr="00CD7F93">
        <w:rPr>
          <w:rFonts w:ascii="Times New Roman" w:eastAsia="Lucida Sans Unicode" w:hAnsi="Times New Roman" w:cs="Tahoma"/>
          <w:color w:val="000000"/>
          <w:sz w:val="28"/>
          <w:szCs w:val="28"/>
          <w:shd w:val="clear" w:color="auto" w:fill="FFFFFF"/>
          <w:lang w:eastAsia="en-US" w:bidi="en-US"/>
        </w:rPr>
        <w:tab/>
      </w:r>
    </w:p>
    <w:p w14:paraId="44C79AE4" w14:textId="77777777" w:rsidR="00740046" w:rsidRPr="00CD7F93" w:rsidRDefault="00740046" w:rsidP="00740046">
      <w:pPr>
        <w:ind w:left="284" w:firstLine="420"/>
        <w:jc w:val="both"/>
        <w:rPr>
          <w:sz w:val="28"/>
          <w:szCs w:val="28"/>
          <w:shd w:val="clear" w:color="auto" w:fill="FFFFFF"/>
        </w:rPr>
      </w:pPr>
      <w:r w:rsidRPr="00CD7F93">
        <w:rPr>
          <w:sz w:val="28"/>
          <w:szCs w:val="28"/>
          <w:shd w:val="clear" w:color="auto" w:fill="FFFFFF"/>
        </w:rPr>
        <w:t>Стілець призначений для обладнання учбових приміщень навчальних закладів, повинен  відповідати ДСТУ 22046:2004 «Меблі для навчальних закладів. Загальні технічні умови».</w:t>
      </w:r>
    </w:p>
    <w:p w14:paraId="388DED27"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p>
    <w:p w14:paraId="37CFC038"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Висота регулюється h=340/380/420 мм.</w:t>
      </w:r>
    </w:p>
    <w:p w14:paraId="380DF006" w14:textId="77777777" w:rsidR="00740046" w:rsidRPr="00CD7F93" w:rsidRDefault="00740046" w:rsidP="00740046">
      <w:pPr>
        <w:pStyle w:val="a7"/>
        <w:ind w:left="709"/>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Розмір спинки - 380х170 мм. Розмір сидіння - 380х380 мм.</w:t>
      </w:r>
    </w:p>
    <w:p w14:paraId="09BDDB31"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p>
    <w:p w14:paraId="538EA571" w14:textId="77777777" w:rsidR="00740046" w:rsidRPr="00CD7F93" w:rsidRDefault="00740046" w:rsidP="00740046">
      <w:pPr>
        <w:pStyle w:val="a7"/>
        <w:ind w:left="284"/>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Стілець повинен складатися з деревинних та металевих частин. </w:t>
      </w:r>
    </w:p>
    <w:p w14:paraId="226DB433"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Металеві частини стільця мають являти собою каркасну основу. Каркас повинен бути виготовлений із сталевої квадратної труби січенням 25х25 мм та 20х20 мм, товщиною стінки не менше 1,2 мм. Фарбування каркасу має бути здійснене порошковою полімерною фарбою стійкою до подряпин. Колір світло-сірий, світло-зелений, світло-жовтий в рівних частинах пропорційно до кількості учнівських столів для кожного закладу відповідно до дислокації. В місцях регулювання висоти повинна бути перехідна поліуретанова втулка 25-20 мм, що забезпечить плавність регулювання, усуне скрипіння та подряпини при регулюванні висоти, надасть ергономічний сучасний вигляд. На торцях каркасу повинні бути закріплені пластикові наконечники з натягом </w:t>
      </w:r>
      <w:r w:rsidRPr="00CD7F93">
        <w:rPr>
          <w:rFonts w:ascii="Times New Roman" w:eastAsia="Lucida Sans Unicode" w:hAnsi="Times New Roman" w:cs="Tahoma"/>
          <w:color w:val="000000"/>
          <w:sz w:val="28"/>
          <w:szCs w:val="28"/>
          <w:shd w:val="clear" w:color="auto" w:fill="FFFFFF"/>
          <w:lang w:eastAsia="en-US" w:bidi="en-US"/>
        </w:rPr>
        <w:lastRenderedPageBreak/>
        <w:t xml:space="preserve">від </w:t>
      </w:r>
      <w:proofErr w:type="spellStart"/>
      <w:r w:rsidRPr="00CD7F93">
        <w:rPr>
          <w:rFonts w:ascii="Times New Roman" w:eastAsia="Lucida Sans Unicode" w:hAnsi="Times New Roman" w:cs="Tahoma"/>
          <w:color w:val="000000"/>
          <w:sz w:val="28"/>
          <w:szCs w:val="28"/>
          <w:shd w:val="clear" w:color="auto" w:fill="FFFFFF"/>
          <w:lang w:eastAsia="en-US" w:bidi="en-US"/>
        </w:rPr>
        <w:t>самоспадання</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які зможуть запобігти  травмуванню учнів та пошкодженню підлоги. </w:t>
      </w:r>
    </w:p>
    <w:p w14:paraId="65A6BB54" w14:textId="77777777" w:rsidR="00740046" w:rsidRPr="00CD7F93" w:rsidRDefault="00740046" w:rsidP="00740046">
      <w:pPr>
        <w:pStyle w:val="a7"/>
        <w:ind w:left="284" w:firstLine="425"/>
        <w:jc w:val="both"/>
        <w:rPr>
          <w:rFonts w:ascii="Times New Roman" w:eastAsia="Lucida Sans Unicode" w:hAnsi="Times New Roman" w:cs="Tahoma"/>
          <w:color w:val="000000"/>
          <w:sz w:val="28"/>
          <w:szCs w:val="28"/>
          <w:shd w:val="clear" w:color="auto" w:fill="FFFFFF"/>
          <w:lang w:eastAsia="en-US" w:bidi="en-US"/>
        </w:rPr>
      </w:pPr>
      <w:r w:rsidRPr="00CD7F93">
        <w:rPr>
          <w:rFonts w:ascii="Times New Roman" w:eastAsia="Lucida Sans Unicode" w:hAnsi="Times New Roman" w:cs="Tahoma"/>
          <w:color w:val="000000"/>
          <w:sz w:val="28"/>
          <w:szCs w:val="28"/>
          <w:shd w:val="clear" w:color="auto" w:fill="FFFFFF"/>
          <w:lang w:eastAsia="en-US" w:bidi="en-US"/>
        </w:rPr>
        <w:t xml:space="preserve">Деревинні частини - сидіння та спинка, повинні бути виготовлені з гнуто-клеєної фанери (товщиною 10±1 мм), мати анатомічну </w:t>
      </w:r>
      <w:proofErr w:type="spellStart"/>
      <w:r w:rsidRPr="00CD7F93">
        <w:rPr>
          <w:rFonts w:ascii="Times New Roman" w:eastAsia="Lucida Sans Unicode" w:hAnsi="Times New Roman" w:cs="Tahoma"/>
          <w:color w:val="000000"/>
          <w:sz w:val="28"/>
          <w:szCs w:val="28"/>
          <w:shd w:val="clear" w:color="auto" w:fill="FFFFFF"/>
          <w:lang w:eastAsia="en-US" w:bidi="en-US"/>
        </w:rPr>
        <w:t>виємку</w:t>
      </w:r>
      <w:proofErr w:type="spellEnd"/>
      <w:r w:rsidRPr="00CD7F93">
        <w:rPr>
          <w:rFonts w:ascii="Times New Roman" w:eastAsia="Lucida Sans Unicode" w:hAnsi="Times New Roman" w:cs="Tahoma"/>
          <w:color w:val="000000"/>
          <w:sz w:val="28"/>
          <w:szCs w:val="28"/>
          <w:shd w:val="clear" w:color="auto" w:fill="FFFFFF"/>
          <w:lang w:eastAsia="en-US" w:bidi="en-US"/>
        </w:rPr>
        <w:t xml:space="preserve"> та мають бути лаковані безпечним для здоров’я </w:t>
      </w:r>
      <w:proofErr w:type="spellStart"/>
      <w:r w:rsidRPr="00CD7F93">
        <w:rPr>
          <w:rFonts w:ascii="Times New Roman" w:eastAsia="Lucida Sans Unicode" w:hAnsi="Times New Roman" w:cs="Tahoma"/>
          <w:color w:val="000000"/>
          <w:sz w:val="28"/>
          <w:szCs w:val="28"/>
          <w:shd w:val="clear" w:color="auto" w:fill="FFFFFF"/>
          <w:lang w:eastAsia="en-US" w:bidi="en-US"/>
        </w:rPr>
        <w:t>лако</w:t>
      </w:r>
      <w:proofErr w:type="spellEnd"/>
      <w:r w:rsidRPr="00CD7F93">
        <w:rPr>
          <w:rFonts w:ascii="Times New Roman" w:eastAsia="Lucida Sans Unicode" w:hAnsi="Times New Roman" w:cs="Tahoma"/>
          <w:color w:val="000000"/>
          <w:sz w:val="28"/>
          <w:szCs w:val="28"/>
          <w:shd w:val="clear" w:color="auto" w:fill="FFFFFF"/>
          <w:lang w:eastAsia="en-US" w:bidi="en-US"/>
        </w:rPr>
        <w:t>-фарбовим покриттям на водній основі із збереженням натурального кольору деревини світлих відтінків. Кріплення спинок та сидінь до каркасу стільців учнівських має здійснюватися за допомогою стяжних елементів (меблеві болти, заклепки тощо), що будуть убезпечувати  від отримання травм та пошкодження одягу.</w:t>
      </w:r>
    </w:p>
    <w:p w14:paraId="486D6533" w14:textId="77777777" w:rsidR="00740046" w:rsidRPr="00CD7F93" w:rsidRDefault="00740046" w:rsidP="00740046">
      <w:pPr>
        <w:pStyle w:val="a7"/>
        <w:tabs>
          <w:tab w:val="left" w:pos="426"/>
          <w:tab w:val="left" w:pos="851"/>
        </w:tabs>
        <w:suppressAutoHyphens/>
        <w:snapToGrid w:val="0"/>
        <w:ind w:left="1067"/>
        <w:jc w:val="both"/>
        <w:rPr>
          <w:rFonts w:ascii="Times New Roman" w:eastAsia="Lucida Sans Unicode" w:hAnsi="Times New Roman" w:cs="Tahoma"/>
          <w:color w:val="000000"/>
          <w:sz w:val="28"/>
          <w:szCs w:val="28"/>
          <w:shd w:val="clear" w:color="auto" w:fill="FFFFFF"/>
          <w:lang w:eastAsia="en-US" w:bidi="en-US"/>
        </w:rPr>
      </w:pPr>
    </w:p>
    <w:p w14:paraId="27D02DA5" w14:textId="77777777" w:rsidR="00740046" w:rsidRPr="00CD7F93" w:rsidRDefault="00740046" w:rsidP="00740046">
      <w:pPr>
        <w:autoSpaceDN w:val="0"/>
        <w:ind w:left="219"/>
        <w:jc w:val="both"/>
        <w:outlineLvl w:val="1"/>
        <w:rPr>
          <w:sz w:val="28"/>
          <w:szCs w:val="28"/>
          <w:shd w:val="clear" w:color="auto" w:fill="FFFFFF"/>
        </w:rPr>
      </w:pPr>
      <w:r w:rsidRPr="00CD7F93">
        <w:rPr>
          <w:sz w:val="28"/>
          <w:szCs w:val="28"/>
          <w:shd w:val="clear" w:color="auto" w:fill="FFFFFF"/>
        </w:rPr>
        <w:t>Якісні вимоги до товару:</w:t>
      </w:r>
    </w:p>
    <w:p w14:paraId="7873DDCB" w14:textId="77777777" w:rsidR="00740046" w:rsidRPr="00CD7F93" w:rsidRDefault="00740046" w:rsidP="00740046">
      <w:pPr>
        <w:numPr>
          <w:ilvl w:val="0"/>
          <w:numId w:val="8"/>
        </w:numPr>
        <w:tabs>
          <w:tab w:val="left" w:pos="580"/>
        </w:tabs>
        <w:suppressAutoHyphens w:val="0"/>
        <w:autoSpaceDE w:val="0"/>
        <w:autoSpaceDN w:val="0"/>
        <w:ind w:right="219"/>
        <w:jc w:val="both"/>
        <w:rPr>
          <w:sz w:val="28"/>
          <w:szCs w:val="28"/>
          <w:shd w:val="clear" w:color="auto" w:fill="FFFFFF"/>
        </w:rPr>
      </w:pPr>
      <w:r w:rsidRPr="00CD7F93">
        <w:rPr>
          <w:sz w:val="28"/>
          <w:szCs w:val="28"/>
          <w:shd w:val="clear" w:color="auto" w:fill="FFFFFF"/>
        </w:rPr>
        <w:t>Товар має бути новим, якісним та поставлятися в упаковці, на якій зазначаються: назва товару, логотип фірми-виробника, країна виробництва або в зібраному вигляді (на рішення замовника).</w:t>
      </w:r>
    </w:p>
    <w:p w14:paraId="1010A032"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Товар повинен відповідати вимогам стандартів та технічних умов щодо їх виробництва.</w:t>
      </w:r>
    </w:p>
    <w:p w14:paraId="68DE63EC" w14:textId="77777777" w:rsidR="00740046" w:rsidRPr="00CD7F93" w:rsidRDefault="00740046" w:rsidP="00740046">
      <w:pPr>
        <w:numPr>
          <w:ilvl w:val="0"/>
          <w:numId w:val="8"/>
        </w:numPr>
        <w:tabs>
          <w:tab w:val="left" w:pos="580"/>
        </w:tabs>
        <w:suppressAutoHyphens w:val="0"/>
        <w:autoSpaceDE w:val="0"/>
        <w:autoSpaceDN w:val="0"/>
        <w:ind w:right="217"/>
        <w:jc w:val="both"/>
        <w:rPr>
          <w:sz w:val="28"/>
          <w:szCs w:val="28"/>
          <w:shd w:val="clear" w:color="auto" w:fill="FFFFFF"/>
        </w:rPr>
      </w:pPr>
      <w:r w:rsidRPr="00CD7F93">
        <w:rPr>
          <w:sz w:val="28"/>
          <w:szCs w:val="28"/>
          <w:shd w:val="clear" w:color="auto" w:fill="FFFFFF"/>
        </w:rPr>
        <w:t>Конструкція меблів для навчальних закладів повинна забезпечувати надійність, зручність та довговічність в експлуатації.</w:t>
      </w:r>
    </w:p>
    <w:p w14:paraId="36AC32B2"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Гарантійний термін  – не менше 24 місяців. </w:t>
      </w:r>
    </w:p>
    <w:p w14:paraId="0721A7F7"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Якість повинна підтверджуватися (учасник надає документи у складі тендерної пропозиції):</w:t>
      </w:r>
    </w:p>
    <w:p w14:paraId="31356548"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копію (-</w:t>
      </w:r>
      <w:proofErr w:type="spellStart"/>
      <w:r w:rsidRPr="00CD7F93">
        <w:rPr>
          <w:sz w:val="28"/>
          <w:szCs w:val="28"/>
          <w:shd w:val="clear" w:color="auto" w:fill="FFFFFF"/>
        </w:rPr>
        <w:t>ії</w:t>
      </w:r>
      <w:proofErr w:type="spellEnd"/>
      <w:r w:rsidRPr="00CD7F93">
        <w:rPr>
          <w:sz w:val="28"/>
          <w:szCs w:val="28"/>
          <w:shd w:val="clear" w:color="auto" w:fill="FFFFFF"/>
        </w:rPr>
        <w:t>) чинного (-</w:t>
      </w:r>
      <w:proofErr w:type="spellStart"/>
      <w:r w:rsidRPr="00CD7F93">
        <w:rPr>
          <w:sz w:val="28"/>
          <w:szCs w:val="28"/>
          <w:shd w:val="clear" w:color="auto" w:fill="FFFFFF"/>
        </w:rPr>
        <w:t>их</w:t>
      </w:r>
      <w:proofErr w:type="spellEnd"/>
      <w:r w:rsidRPr="00CD7F93">
        <w:rPr>
          <w:sz w:val="28"/>
          <w:szCs w:val="28"/>
          <w:shd w:val="clear" w:color="auto" w:fill="FFFFFF"/>
        </w:rPr>
        <w:t>) на дату розкриття пропозиції висновку (-</w:t>
      </w:r>
      <w:proofErr w:type="spellStart"/>
      <w:r w:rsidRPr="00CD7F93">
        <w:rPr>
          <w:sz w:val="28"/>
          <w:szCs w:val="28"/>
          <w:shd w:val="clear" w:color="auto" w:fill="FFFFFF"/>
        </w:rPr>
        <w:t>ів</w:t>
      </w:r>
      <w:proofErr w:type="spellEnd"/>
      <w:r w:rsidRPr="00CD7F93">
        <w:rPr>
          <w:sz w:val="28"/>
          <w:szCs w:val="28"/>
          <w:shd w:val="clear" w:color="auto" w:fill="FFFFFF"/>
        </w:rPr>
        <w:t xml:space="preserve">) державної санітарно-епідеміологічної експертизи, який підтверджує виготовлення всього товару у відповідності із ДСТУ ГОСТ 22046:2004 «Меблі для навчальних закладів. Загальні технічні умови (ГОСТ 22046-2002, IDT)», ДСТУ </w:t>
      </w:r>
      <w:proofErr w:type="spellStart"/>
      <w:r w:rsidRPr="00CD7F93">
        <w:rPr>
          <w:sz w:val="28"/>
          <w:szCs w:val="28"/>
          <w:shd w:val="clear" w:color="auto" w:fill="FFFFFF"/>
        </w:rPr>
        <w:t>prEN</w:t>
      </w:r>
      <w:proofErr w:type="spellEnd"/>
      <w:r w:rsidRPr="00CD7F93">
        <w:rPr>
          <w:sz w:val="28"/>
          <w:szCs w:val="28"/>
          <w:shd w:val="clear" w:color="auto" w:fill="FFFFFF"/>
        </w:rPr>
        <w:t xml:space="preserve"> 1729-1:2004. Меблі. Стільці та столи для навчальних закладів. Частина 1. Функціональні розміри;  ДСТУ ENV 1729-2:2004 Меблі. Стільці та столи для навчальних закладів. Частина 2. Вимоги безпеки та методи випробування;</w:t>
      </w:r>
    </w:p>
    <w:p w14:paraId="687B379F" w14:textId="77777777" w:rsidR="00740046" w:rsidRPr="00CD7F93" w:rsidRDefault="00740046" w:rsidP="00740046">
      <w:pPr>
        <w:ind w:left="567"/>
        <w:jc w:val="both"/>
        <w:rPr>
          <w:sz w:val="28"/>
          <w:szCs w:val="28"/>
          <w:shd w:val="clear" w:color="auto" w:fill="FFFFFF"/>
        </w:rPr>
      </w:pPr>
      <w:r w:rsidRPr="00CD7F93">
        <w:rPr>
          <w:sz w:val="28"/>
          <w:szCs w:val="28"/>
          <w:shd w:val="clear" w:color="auto" w:fill="FFFFFF"/>
        </w:rPr>
        <w:t>- копії чинних на дату розкриття пропозиції висновків державної санітарно-епідеміологічної експертизи на матеріали, з яких буде виготовлено товар за предметом закупівлі: ДСП, крайка, клей, фарба, фанера, фурнітура, труба металева, вироби із полімерних матеріалів;</w:t>
      </w:r>
    </w:p>
    <w:p w14:paraId="5A11BF01"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ab/>
        <w:t>- копію сертифікату відповідності, виданого на учасника закупівлі (або виробника товару) органом з сертифікації, що підтверджує відповідність всього товару державним нормам та ДСТУ ГОСТ 22046:2004 Меблі для навчальних закладів. Загальні технічні умови (ГОСТ 22046-2202, IDT);</w:t>
      </w:r>
    </w:p>
    <w:p w14:paraId="75D966F2"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копію сертифікату, який посвідчує, що система управління якість учасника (або виробника запропонованого товару) відповідає вимогам ДСТУ ISO 9001:2018 (ISO 9001:2018, IDT);</w:t>
      </w:r>
    </w:p>
    <w:p w14:paraId="304F4D19" w14:textId="77777777" w:rsidR="00740046" w:rsidRPr="00CD7F93" w:rsidRDefault="00740046" w:rsidP="00740046">
      <w:pPr>
        <w:tabs>
          <w:tab w:val="left" w:pos="580"/>
        </w:tabs>
        <w:autoSpaceDN w:val="0"/>
        <w:ind w:left="580" w:right="218"/>
        <w:jc w:val="both"/>
        <w:rPr>
          <w:sz w:val="28"/>
          <w:szCs w:val="28"/>
          <w:shd w:val="clear" w:color="auto" w:fill="FFFFFF"/>
        </w:rPr>
      </w:pPr>
      <w:r w:rsidRPr="00CD7F93">
        <w:rPr>
          <w:sz w:val="28"/>
          <w:szCs w:val="28"/>
          <w:shd w:val="clear" w:color="auto" w:fill="FFFFFF"/>
        </w:rPr>
        <w:t xml:space="preserve">- копію титульних сторінок ДСТУ ГОСТ 22046:2004 Меблі для навчальних закладів. Загальні технічні умови (ГОСТ 22046-2202, IDT), ДСТУ </w:t>
      </w:r>
      <w:proofErr w:type="spellStart"/>
      <w:r w:rsidRPr="00CD7F93">
        <w:rPr>
          <w:sz w:val="28"/>
          <w:szCs w:val="28"/>
          <w:shd w:val="clear" w:color="auto" w:fill="FFFFFF"/>
        </w:rPr>
        <w:t>prEN</w:t>
      </w:r>
      <w:proofErr w:type="spellEnd"/>
      <w:r w:rsidRPr="00CD7F93">
        <w:rPr>
          <w:sz w:val="28"/>
          <w:szCs w:val="28"/>
          <w:shd w:val="clear" w:color="auto" w:fill="FFFFFF"/>
        </w:rPr>
        <w:t xml:space="preserve"> 1729-1:2004. Меблі. Стільці та столи для навчальних закладів. Частина 1. Функціональні розміри;  ДСТУ ENV 1729-2:2004 </w:t>
      </w:r>
      <w:r w:rsidRPr="00CD7F93">
        <w:rPr>
          <w:sz w:val="28"/>
          <w:szCs w:val="28"/>
          <w:shd w:val="clear" w:color="auto" w:fill="FFFFFF"/>
        </w:rPr>
        <w:lastRenderedPageBreak/>
        <w:t>Меблі. Стільці та столи для навчальних закладів. Частина 2. Вимоги безпеки та методи випробування, які видані органом сертифікації учаснику і якими учасник керується при виготовленні товару за предметом закупівлі.</w:t>
      </w:r>
    </w:p>
    <w:p w14:paraId="6D4D833C" w14:textId="77777777" w:rsidR="00740046" w:rsidRPr="00CD7F93" w:rsidRDefault="00740046" w:rsidP="00740046">
      <w:pPr>
        <w:tabs>
          <w:tab w:val="left" w:pos="580"/>
        </w:tabs>
        <w:autoSpaceDN w:val="0"/>
        <w:ind w:left="580" w:right="218"/>
        <w:jc w:val="both"/>
        <w:rPr>
          <w:sz w:val="28"/>
          <w:szCs w:val="28"/>
          <w:shd w:val="clear" w:color="auto" w:fill="FFFFFF"/>
        </w:rPr>
      </w:pPr>
    </w:p>
    <w:p w14:paraId="51B075C1"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Учасник закупівлі в складі своєї пропозиції повинен надати кольорові (не чорно-білі) зображення  всього товару, що пропонується до постачання. Означені зображення повинні відповідати реальному вигляду запропонованого товару з урахуванням всієї кольорової гами. Зображення надається на кожний окремий вид товару. Учасник повинен вказати на зображенні назву товару у відповідності до умов тендерної документації (технічного завдання).</w:t>
      </w:r>
    </w:p>
    <w:p w14:paraId="79A248BF" w14:textId="77777777" w:rsidR="00740046" w:rsidRPr="00CD7F93" w:rsidRDefault="00740046" w:rsidP="00740046">
      <w:pPr>
        <w:numPr>
          <w:ilvl w:val="0"/>
          <w:numId w:val="8"/>
        </w:numPr>
        <w:tabs>
          <w:tab w:val="left" w:pos="580"/>
        </w:tabs>
        <w:suppressAutoHyphens w:val="0"/>
        <w:autoSpaceDE w:val="0"/>
        <w:autoSpaceDN w:val="0"/>
        <w:jc w:val="both"/>
        <w:rPr>
          <w:sz w:val="28"/>
          <w:szCs w:val="28"/>
          <w:shd w:val="clear" w:color="auto" w:fill="FFFFFF"/>
        </w:rPr>
      </w:pPr>
      <w:r w:rsidRPr="00CD7F93">
        <w:rPr>
          <w:sz w:val="28"/>
          <w:szCs w:val="28"/>
          <w:shd w:val="clear" w:color="auto" w:fill="FFFFFF"/>
        </w:rPr>
        <w:t xml:space="preserve">Доставка та складання товару, що є предметом закупівлі здійснюється учасником самостійно за адресами навчальних закладів Замовника відповідно дислокації </w:t>
      </w:r>
    </w:p>
    <w:p w14:paraId="61CDCD35" w14:textId="77777777" w:rsidR="00740046" w:rsidRPr="00CD7F93" w:rsidRDefault="00740046" w:rsidP="00740046">
      <w:pPr>
        <w:numPr>
          <w:ilvl w:val="0"/>
          <w:numId w:val="8"/>
        </w:numPr>
        <w:shd w:val="clear" w:color="auto" w:fill="FFFFFF"/>
        <w:tabs>
          <w:tab w:val="left" w:pos="580"/>
        </w:tabs>
        <w:suppressAutoHyphens w:val="0"/>
        <w:autoSpaceDE w:val="0"/>
        <w:autoSpaceDN w:val="0"/>
        <w:adjustRightInd w:val="0"/>
        <w:ind w:right="-2"/>
        <w:jc w:val="both"/>
        <w:rPr>
          <w:sz w:val="28"/>
          <w:szCs w:val="28"/>
          <w:shd w:val="clear" w:color="auto" w:fill="FFFFFF"/>
        </w:rPr>
      </w:pPr>
      <w:r w:rsidRPr="00CD7F93">
        <w:rPr>
          <w:sz w:val="28"/>
          <w:szCs w:val="28"/>
          <w:shd w:val="clear" w:color="auto" w:fill="FFFFFF"/>
        </w:rPr>
        <w:t>У разі будь-якого посилання у на конкретну торгівельну марку чи фірму, патент, складову чи комплектуючу, джерело його походження або виробника, - слід вважати вираз «або еквівалент».</w:t>
      </w:r>
    </w:p>
    <w:p w14:paraId="2F4653FB" w14:textId="77777777" w:rsidR="00740046" w:rsidRPr="00CD7F93" w:rsidRDefault="00740046" w:rsidP="00740046">
      <w:pPr>
        <w:shd w:val="clear" w:color="auto" w:fill="FFFFFF"/>
        <w:tabs>
          <w:tab w:val="left" w:pos="580"/>
        </w:tabs>
        <w:autoSpaceDN w:val="0"/>
        <w:adjustRightInd w:val="0"/>
        <w:ind w:right="-2"/>
        <w:jc w:val="both"/>
        <w:rPr>
          <w:sz w:val="28"/>
          <w:szCs w:val="28"/>
          <w:shd w:val="clear" w:color="auto" w:fill="FFFFFF"/>
        </w:rPr>
      </w:pPr>
    </w:p>
    <w:p w14:paraId="381082F9"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 xml:space="preserve">Протягом 3 (трьох) днів з моменту визначення переможця, за вимогою Замовника, Переможець, повинен надати до тендерного комітету Замовника, за адресою: Одеська обл.., </w:t>
      </w:r>
      <w:proofErr w:type="spellStart"/>
      <w:r w:rsidRPr="00CD7F93">
        <w:rPr>
          <w:sz w:val="28"/>
          <w:szCs w:val="28"/>
          <w:shd w:val="clear" w:color="auto" w:fill="FFFFFF"/>
        </w:rPr>
        <w:t>м.Роздільна</w:t>
      </w:r>
      <w:proofErr w:type="spellEnd"/>
      <w:r w:rsidRPr="00CD7F93">
        <w:rPr>
          <w:sz w:val="28"/>
          <w:szCs w:val="28"/>
          <w:shd w:val="clear" w:color="auto" w:fill="FFFFFF"/>
        </w:rPr>
        <w:t>, вул.. Ярослава Мудрого, 1а, зразки товарів усіх відповідних кольорів згідно вимог тендерної документації, який планує поставити у разі укладення договору по закупівлі.</w:t>
      </w:r>
    </w:p>
    <w:p w14:paraId="6C7D6C89"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Ненадання зразків запропонованого товару або надання зразків, які не відповідають вимогам Замовника, буде розглядатись як відмова переможця від підписання договору із наступним відхиленням пропозиції переможця.</w:t>
      </w:r>
    </w:p>
    <w:p w14:paraId="22B9BB0F"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Транспортування, доставка за місцем призначення, розвантаження та збір зразків товару виконується за рахунок переможця.</w:t>
      </w:r>
    </w:p>
    <w:p w14:paraId="4A49E885" w14:textId="77777777" w:rsidR="00740046" w:rsidRPr="00CD7F93" w:rsidRDefault="00740046" w:rsidP="00740046">
      <w:pPr>
        <w:tabs>
          <w:tab w:val="left" w:pos="6804"/>
        </w:tabs>
        <w:ind w:left="-142" w:firstLine="426"/>
        <w:jc w:val="both"/>
        <w:rPr>
          <w:sz w:val="28"/>
          <w:szCs w:val="28"/>
          <w:shd w:val="clear" w:color="auto" w:fill="FFFFFF"/>
        </w:rPr>
      </w:pPr>
      <w:r w:rsidRPr="00CD7F93">
        <w:rPr>
          <w:sz w:val="28"/>
          <w:szCs w:val="28"/>
          <w:shd w:val="clear" w:color="auto" w:fill="FFFFFF"/>
        </w:rPr>
        <w:t>Про згоду із виконанням зазначених вимог Замовника, учасник надає відповідний гарантійний лист у складі тендерної пропозиції.</w:t>
      </w:r>
    </w:p>
    <w:p w14:paraId="106A0764" w14:textId="77777777" w:rsidR="00740046" w:rsidRPr="00CD7F93" w:rsidRDefault="00740046" w:rsidP="00740046">
      <w:pPr>
        <w:shd w:val="clear" w:color="auto" w:fill="FFFFFF"/>
        <w:tabs>
          <w:tab w:val="left" w:pos="580"/>
        </w:tabs>
        <w:autoSpaceDN w:val="0"/>
        <w:adjustRightInd w:val="0"/>
        <w:ind w:right="-2"/>
        <w:jc w:val="both"/>
        <w:rPr>
          <w:sz w:val="28"/>
          <w:szCs w:val="28"/>
          <w:shd w:val="clear" w:color="auto" w:fill="FFFFFF"/>
        </w:rPr>
      </w:pPr>
    </w:p>
    <w:p w14:paraId="4EAA4F55"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76B25F12" w14:textId="77777777" w:rsidR="000F3D25" w:rsidRPr="00F918B4" w:rsidRDefault="000F3D25" w:rsidP="000F3D25">
      <w:pPr>
        <w:pStyle w:val="ShiftAlt"/>
        <w:ind w:firstLine="0"/>
        <w:rPr>
          <w:rFonts w:eastAsia="Lucida Sans Unicode" w:cs="Tahoma"/>
          <w:sz w:val="28"/>
          <w:szCs w:val="28"/>
          <w:shd w:val="clear" w:color="auto" w:fill="FFFFFF"/>
          <w:lang w:bidi="en-US"/>
        </w:rPr>
      </w:pPr>
      <w:r w:rsidRPr="00F918B4">
        <w:rPr>
          <w:rFonts w:eastAsia="Lucida Sans Unicode" w:cs="Tahoma"/>
          <w:sz w:val="28"/>
          <w:szCs w:val="28"/>
          <w:shd w:val="clear" w:color="auto" w:fill="FFFFFF"/>
          <w:lang w:bidi="en-US"/>
        </w:rPr>
        <w:t>1</w:t>
      </w:r>
      <w:r w:rsidR="00B53E97">
        <w:rPr>
          <w:rFonts w:eastAsia="Lucida Sans Unicode" w:cs="Tahoma"/>
          <w:sz w:val="28"/>
          <w:szCs w:val="28"/>
          <w:shd w:val="clear" w:color="auto" w:fill="FFFFFF"/>
          <w:lang w:bidi="en-US"/>
        </w:rPr>
        <w:t>1</w:t>
      </w:r>
      <w:r w:rsidRPr="00F918B4">
        <w:rPr>
          <w:rFonts w:eastAsia="Lucida Sans Unicode" w:cs="Tahoma"/>
          <w:sz w:val="28"/>
          <w:szCs w:val="28"/>
          <w:shd w:val="clear" w:color="auto" w:fill="FFFFFF"/>
          <w:lang w:bidi="en-US"/>
        </w:rPr>
        <w:t xml:space="preserve">.Обґрунтування застосування переговорної процедури закупівлі експертні, нормативні, технічні та інші документи, що підтверджують наявність умов застосування переговорної процедури закупівлі: </w:t>
      </w:r>
    </w:p>
    <w:p w14:paraId="33F624A9" w14:textId="77777777" w:rsidR="000F3D25" w:rsidRPr="000F3D25" w:rsidRDefault="000F3D25" w:rsidP="000F3D25">
      <w:pPr>
        <w:contextualSpacing/>
        <w:jc w:val="both"/>
        <w:rPr>
          <w:sz w:val="28"/>
          <w:szCs w:val="28"/>
          <w:shd w:val="clear" w:color="auto" w:fill="FFFFFF"/>
        </w:rPr>
      </w:pPr>
      <w:r w:rsidRPr="00F918B4">
        <w:rPr>
          <w:sz w:val="28"/>
          <w:szCs w:val="28"/>
          <w:shd w:val="clear" w:color="auto" w:fill="FFFFFF"/>
        </w:rPr>
        <w:t>Електронною системою закупівель автоматично було двічі</w:t>
      </w:r>
      <w:r w:rsidRPr="000F3D25">
        <w:rPr>
          <w:sz w:val="28"/>
          <w:szCs w:val="28"/>
          <w:shd w:val="clear" w:color="auto" w:fill="FFFFFF"/>
        </w:rPr>
        <w:t xml:space="preserve"> відмінено процедуру закупівель за предметом показник національного класифікатора України ДК 021:2015 “Єдиний закупівельний словник” – – 39160000-1 - Шкільні меблі (комплект меблів для навчальних кабінетів  початкової школи) – </w:t>
      </w:r>
    </w:p>
    <w:p w14:paraId="04E92943" w14:textId="77777777" w:rsidR="000F3D25" w:rsidRPr="000F3D25" w:rsidRDefault="000F3D25" w:rsidP="000F3D25">
      <w:pPr>
        <w:contextualSpacing/>
        <w:jc w:val="both"/>
        <w:rPr>
          <w:sz w:val="28"/>
          <w:szCs w:val="28"/>
          <w:shd w:val="clear" w:color="auto" w:fill="FFFFFF"/>
        </w:rPr>
      </w:pPr>
      <w:r w:rsidRPr="000F3D25">
        <w:rPr>
          <w:sz w:val="28"/>
          <w:szCs w:val="28"/>
          <w:shd w:val="clear" w:color="auto" w:fill="FFFFFF"/>
        </w:rPr>
        <w:t xml:space="preserve">1) ідентифікатор закупівлі UA-2021-07-28-011445-b, процедура відкритих торгів оголошена 28.07.2021 р., очікувана вартість 916000,00 грн з ПДВ, дата формування звіту про результати проведення процедури − 13 серпня 2021, кількість учасників процедури закупівлі: 1 - ПГОІ "ЕЛКОН-ДІЗАЙН", Код за ЄДРПОУ 32153207; підстава відміни − подання для участі у відкритих торгах менше двох тендерних пропозицій згідно з абзацом другим пункту 1 частини другої ст. 32 Закону України «Про публічні закупівлі» № 922-VIII в редакції </w:t>
      </w:r>
      <w:r w:rsidRPr="000F3D25">
        <w:rPr>
          <w:sz w:val="28"/>
          <w:szCs w:val="28"/>
          <w:shd w:val="clear" w:color="auto" w:fill="FFFFFF"/>
        </w:rPr>
        <w:lastRenderedPageBreak/>
        <w:t>Закону № 114-IX від 19.09.2019 (із змінами, далі за текстом – «Закон»), посилання на звіт про результати проведення процедури закупівлі − https://prozorro.gov.ua/tender/UA-2021-07-28-011445-b/print/report/pdf;</w:t>
      </w:r>
    </w:p>
    <w:p w14:paraId="7FE095D9" w14:textId="77777777" w:rsidR="000F3D25" w:rsidRPr="000F3D25" w:rsidRDefault="000F3D25" w:rsidP="000F3D25">
      <w:pPr>
        <w:contextualSpacing/>
        <w:jc w:val="both"/>
        <w:rPr>
          <w:sz w:val="28"/>
          <w:szCs w:val="28"/>
          <w:shd w:val="clear" w:color="auto" w:fill="FFFFFF"/>
        </w:rPr>
      </w:pPr>
      <w:r w:rsidRPr="000F3D25">
        <w:rPr>
          <w:sz w:val="28"/>
          <w:szCs w:val="28"/>
          <w:shd w:val="clear" w:color="auto" w:fill="FFFFFF"/>
        </w:rPr>
        <w:t>2) ідентифікатор закупівлі UA-2021-08-13-010569-a, процедура відкритих торгів оголошена 13.08.2021 р., очікувана вартість 916000,00 грн з ПДВ, дата формування звіту про результати проведення процедури – 29 серпня 2021, кількість учасників процедури закупівлі: 1 – ПГОІ "ЕЛКОН-ДІЗАЙН", Код за ЄДРПОУ 32153207, підстава відміни − подання для участі у відкритих торгах менше двох тендерних пропозицій згідно з абзацом другим пункту 1 частини другої ст. 32 Закону, посилання на звіт про результати проведення процедури закупівлі − https://prozorro.gov.ua/tender/UA-2021-08-13-010569-a/print/report/pdf.</w:t>
      </w:r>
    </w:p>
    <w:p w14:paraId="65E1B3F8" w14:textId="77777777" w:rsidR="000F3D25" w:rsidRPr="000F3D25" w:rsidRDefault="000F3D25" w:rsidP="000F3D25">
      <w:pPr>
        <w:pStyle w:val="ShiftAlt"/>
        <w:ind w:firstLine="0"/>
        <w:rPr>
          <w:rFonts w:eastAsia="Lucida Sans Unicode" w:cs="Tahoma"/>
          <w:sz w:val="28"/>
          <w:szCs w:val="28"/>
          <w:shd w:val="clear" w:color="auto" w:fill="FFFFFF"/>
          <w:lang w:bidi="en-US"/>
        </w:rPr>
      </w:pPr>
      <w:r w:rsidRPr="000F3D25">
        <w:rPr>
          <w:rFonts w:eastAsia="Lucida Sans Unicode" w:cs="Tahoma"/>
          <w:sz w:val="28"/>
          <w:szCs w:val="28"/>
          <w:shd w:val="clear" w:color="auto" w:fill="FFFFFF"/>
          <w:lang w:bidi="en-US"/>
        </w:rPr>
        <w:t>Тобто, в обох процедурах відкритих торгів єдиним учасником було ПГОІ "ЕЛКОН-ДІЗАЙН", Код за ЄДРПОУ 32153207. Таким чином, в обох процедурах відкритих торгів відсутня достатня кількість тендерних пропозицій, визначена цим Законом. Зазначені процедури відкритих торгів ідентифікатор  закупівлі UA-2021-08-13-010569-a та UA-2021-08-13-010569-a автоматично відмінені електронною системою закупівель внаслідок подання для участі менше двох тендерних пропозицій.</w:t>
      </w:r>
    </w:p>
    <w:p w14:paraId="1EC220F7" w14:textId="77777777" w:rsidR="000F3D25" w:rsidRPr="000F3D25" w:rsidRDefault="00F918B4" w:rsidP="00F918B4">
      <w:pPr>
        <w:contextualSpacing/>
        <w:jc w:val="both"/>
        <w:rPr>
          <w:sz w:val="28"/>
          <w:szCs w:val="28"/>
          <w:shd w:val="clear" w:color="auto" w:fill="FFFFFF"/>
        </w:rPr>
      </w:pPr>
      <w:r>
        <w:rPr>
          <w:sz w:val="28"/>
          <w:szCs w:val="28"/>
          <w:shd w:val="clear" w:color="auto" w:fill="FFFFFF"/>
        </w:rPr>
        <w:t xml:space="preserve">         </w:t>
      </w:r>
      <w:r w:rsidR="000F3D25" w:rsidRPr="000F3D25">
        <w:rPr>
          <w:sz w:val="28"/>
          <w:szCs w:val="28"/>
          <w:shd w:val="clear" w:color="auto" w:fill="FFFFFF"/>
        </w:rPr>
        <w:t>Оскільки було двічі відмінено процедуру відкритих торгів через відсутність достатньої кількості тендерних пропозицій, визначеної Законом, Замовник має право застосувати як виняток переговорну процедуру відповідно до статті 40 частини 2 пункту 1,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p>
    <w:p w14:paraId="18775E7A" w14:textId="77777777" w:rsidR="000F3D25" w:rsidRPr="000F3D25" w:rsidRDefault="000F3D25" w:rsidP="000F3D25">
      <w:pPr>
        <w:ind w:firstLine="708"/>
        <w:contextualSpacing/>
        <w:jc w:val="both"/>
        <w:rPr>
          <w:sz w:val="28"/>
          <w:szCs w:val="28"/>
          <w:shd w:val="clear" w:color="auto" w:fill="FFFFFF"/>
        </w:rPr>
      </w:pPr>
      <w:r w:rsidRPr="000F3D25">
        <w:rPr>
          <w:sz w:val="28"/>
          <w:szCs w:val="28"/>
          <w:shd w:val="clear" w:color="auto" w:fill="FFFFFF"/>
        </w:rPr>
        <w:t>Додаються документи, що підтверджують наявність умов застосування переговорної процедури закупівлі, а саме: автоматично сформовані електронною системою закупівель pdf-файли – Звіти про результати проведення процедур закупівлі UA-2021-08-13-010569-a та UA-2021-08-13-010569-a.</w:t>
      </w:r>
    </w:p>
    <w:p w14:paraId="36703162" w14:textId="77777777" w:rsidR="000F3D25" w:rsidRPr="000F3D25" w:rsidRDefault="00F918B4" w:rsidP="000F3D25">
      <w:pPr>
        <w:pStyle w:val="ShiftAlt"/>
        <w:ind w:firstLine="0"/>
        <w:rPr>
          <w:rFonts w:eastAsia="Lucida Sans Unicode" w:cs="Tahoma"/>
          <w:sz w:val="28"/>
          <w:szCs w:val="28"/>
          <w:shd w:val="clear" w:color="auto" w:fill="FFFFFF"/>
          <w:lang w:bidi="en-US"/>
        </w:rPr>
      </w:pPr>
      <w:r>
        <w:rPr>
          <w:rFonts w:eastAsia="Lucida Sans Unicode" w:cs="Tahoma"/>
          <w:sz w:val="28"/>
          <w:szCs w:val="28"/>
          <w:shd w:val="clear" w:color="auto" w:fill="FFFFFF"/>
          <w:lang w:bidi="en-US"/>
        </w:rPr>
        <w:t xml:space="preserve"> </w:t>
      </w:r>
      <w:r w:rsidR="000F3D25" w:rsidRPr="000F3D25">
        <w:rPr>
          <w:rFonts w:eastAsia="Lucida Sans Unicode" w:cs="Tahoma"/>
          <w:sz w:val="28"/>
          <w:szCs w:val="28"/>
          <w:shd w:val="clear" w:color="auto" w:fill="FFFFFF"/>
          <w:lang w:bidi="en-US"/>
        </w:rPr>
        <w:t xml:space="preserve">         За результатами проведеного аналізу пропозиція учасника ПГОІ "ЕЛКОН-ДІЗАЙН", Код за ЄДРПОУ 32153207 відповідає вимогам до предмету закупівлі та кваліфікаційним і іншим вимогам до учасника, відсутні підстави для відмови в участі у процедурі закупівлі відповідно до статті 17 Закону. Запропонований Учасником товар відповідає технічним та якісним характеристикам, а також вимогам, що були визначені замовником у тендерній документації за процедурами закупівель, які не відбулися: ідентифікатор  закупівлі UA-2021-08-13-010569-a та UA-2021-08-13-010569-a.</w:t>
      </w:r>
    </w:p>
    <w:p w14:paraId="092345E3" w14:textId="5BAEEE67" w:rsidR="00932478" w:rsidRDefault="00B52EBE" w:rsidP="009D753E">
      <w:pPr>
        <w:jc w:val="both"/>
        <w:rPr>
          <w:sz w:val="28"/>
          <w:szCs w:val="28"/>
          <w:shd w:val="clear" w:color="auto" w:fill="FFFFFF"/>
        </w:rPr>
      </w:pPr>
      <w:r>
        <w:rPr>
          <w:sz w:val="28"/>
          <w:szCs w:val="28"/>
          <w:shd w:val="clear" w:color="auto" w:fill="FFFFFF"/>
        </w:rPr>
        <w:t>1</w:t>
      </w:r>
      <w:r w:rsidR="00B53E97">
        <w:rPr>
          <w:sz w:val="28"/>
          <w:szCs w:val="28"/>
          <w:shd w:val="clear" w:color="auto" w:fill="FFFFFF"/>
        </w:rPr>
        <w:t>2</w:t>
      </w:r>
      <w:r>
        <w:rPr>
          <w:sz w:val="28"/>
          <w:szCs w:val="28"/>
          <w:shd w:val="clear" w:color="auto" w:fill="FFFFFF"/>
        </w:rPr>
        <w:t xml:space="preserve">.Строк надання послуг: до </w:t>
      </w:r>
      <w:r w:rsidR="00740046">
        <w:rPr>
          <w:sz w:val="28"/>
          <w:szCs w:val="28"/>
          <w:shd w:val="clear" w:color="auto" w:fill="FFFFFF"/>
        </w:rPr>
        <w:t>1</w:t>
      </w:r>
      <w:r w:rsidR="00AD5D70">
        <w:rPr>
          <w:sz w:val="28"/>
          <w:szCs w:val="28"/>
          <w:shd w:val="clear" w:color="auto" w:fill="FFFFFF"/>
        </w:rPr>
        <w:t>5</w:t>
      </w:r>
      <w:r>
        <w:rPr>
          <w:sz w:val="28"/>
          <w:szCs w:val="28"/>
          <w:shd w:val="clear" w:color="auto" w:fill="FFFFFF"/>
        </w:rPr>
        <w:t>.</w:t>
      </w:r>
      <w:r w:rsidR="00AD5D70">
        <w:rPr>
          <w:sz w:val="28"/>
          <w:szCs w:val="28"/>
          <w:shd w:val="clear" w:color="auto" w:fill="FFFFFF"/>
        </w:rPr>
        <w:t>10</w:t>
      </w:r>
      <w:r w:rsidR="00932478">
        <w:rPr>
          <w:sz w:val="28"/>
          <w:szCs w:val="28"/>
          <w:shd w:val="clear" w:color="auto" w:fill="FFFFFF"/>
        </w:rPr>
        <w:t>.2021 року.</w:t>
      </w:r>
    </w:p>
    <w:p w14:paraId="293CBB4E" w14:textId="77777777" w:rsidR="000F3D25" w:rsidRPr="00CD7F93" w:rsidRDefault="00932478" w:rsidP="000F3D25">
      <w:pPr>
        <w:pStyle w:val="ShiftAlt"/>
        <w:ind w:firstLine="0"/>
        <w:rPr>
          <w:rFonts w:eastAsia="Lucida Sans Unicode" w:cs="Tahoma"/>
          <w:sz w:val="28"/>
          <w:szCs w:val="28"/>
          <w:shd w:val="clear" w:color="auto" w:fill="FFFFFF"/>
          <w:lang w:bidi="en-US"/>
        </w:rPr>
      </w:pPr>
      <w:r w:rsidRPr="00CD7F93">
        <w:rPr>
          <w:rFonts w:eastAsia="Lucida Sans Unicode" w:cs="Tahoma"/>
          <w:sz w:val="28"/>
          <w:szCs w:val="28"/>
          <w:shd w:val="clear" w:color="auto" w:fill="FFFFFF"/>
          <w:lang w:bidi="en-US"/>
        </w:rPr>
        <w:t>1</w:t>
      </w:r>
      <w:r w:rsidR="00B53E97">
        <w:rPr>
          <w:rFonts w:eastAsia="Lucida Sans Unicode" w:cs="Tahoma"/>
          <w:sz w:val="28"/>
          <w:szCs w:val="28"/>
          <w:shd w:val="clear" w:color="auto" w:fill="FFFFFF"/>
          <w:lang w:bidi="en-US"/>
        </w:rPr>
        <w:t>3</w:t>
      </w:r>
      <w:r w:rsidRPr="00CD7F93">
        <w:rPr>
          <w:rFonts w:eastAsia="Lucida Sans Unicode" w:cs="Tahoma"/>
          <w:sz w:val="28"/>
          <w:szCs w:val="28"/>
          <w:shd w:val="clear" w:color="auto" w:fill="FFFFFF"/>
          <w:lang w:bidi="en-US"/>
        </w:rPr>
        <w:t xml:space="preserve">.Очікувана вартість предмета закупівлі: </w:t>
      </w:r>
      <w:r w:rsidR="00740046" w:rsidRPr="00CD7F93">
        <w:rPr>
          <w:rFonts w:eastAsia="Lucida Sans Unicode" w:cs="Tahoma"/>
          <w:sz w:val="28"/>
          <w:szCs w:val="28"/>
          <w:shd w:val="clear" w:color="auto" w:fill="FFFFFF"/>
          <w:lang w:bidi="en-US"/>
        </w:rPr>
        <w:t>879 360</w:t>
      </w:r>
      <w:r w:rsidR="0048695A" w:rsidRPr="00CD7F93">
        <w:rPr>
          <w:rFonts w:eastAsia="Lucida Sans Unicode" w:cs="Tahoma"/>
          <w:sz w:val="28"/>
          <w:szCs w:val="28"/>
          <w:shd w:val="clear" w:color="auto" w:fill="FFFFFF"/>
          <w:lang w:bidi="en-US"/>
        </w:rPr>
        <w:t>,</w:t>
      </w:r>
      <w:r w:rsidR="00B52EBE" w:rsidRPr="00CD7F93">
        <w:rPr>
          <w:rFonts w:eastAsia="Lucida Sans Unicode" w:cs="Tahoma"/>
          <w:sz w:val="28"/>
          <w:szCs w:val="28"/>
          <w:shd w:val="clear" w:color="auto" w:fill="FFFFFF"/>
          <w:lang w:bidi="en-US"/>
        </w:rPr>
        <w:t xml:space="preserve">00 </w:t>
      </w:r>
      <w:r w:rsidR="000F3D25" w:rsidRPr="00CD7F93">
        <w:rPr>
          <w:rFonts w:eastAsia="Lucida Sans Unicode" w:cs="Tahoma"/>
          <w:sz w:val="28"/>
          <w:szCs w:val="28"/>
          <w:shd w:val="clear" w:color="auto" w:fill="FFFFFF"/>
          <w:lang w:bidi="en-US"/>
        </w:rPr>
        <w:t>(вісімсот сімдесят дев’ять тисяч триста шістдесят грн. 00 коп.), без ПДВ .</w:t>
      </w:r>
    </w:p>
    <w:p w14:paraId="19EA6EC3" w14:textId="77777777" w:rsidR="000F3D25" w:rsidRPr="00CD7F93" w:rsidRDefault="000F3D25" w:rsidP="000F3D25">
      <w:pPr>
        <w:pStyle w:val="ShiftAlt"/>
        <w:ind w:firstLine="0"/>
        <w:rPr>
          <w:rFonts w:eastAsia="Lucida Sans Unicode" w:cs="Tahoma"/>
          <w:sz w:val="28"/>
          <w:szCs w:val="28"/>
          <w:shd w:val="clear" w:color="auto" w:fill="FFFFFF"/>
          <w:lang w:bidi="en-US"/>
        </w:rPr>
      </w:pPr>
    </w:p>
    <w:p w14:paraId="51A7F6FF" w14:textId="77777777" w:rsidR="0080724A" w:rsidRPr="00CD7F93" w:rsidRDefault="0080724A" w:rsidP="00FD19FE">
      <w:pPr>
        <w:jc w:val="both"/>
        <w:rPr>
          <w:sz w:val="28"/>
          <w:szCs w:val="28"/>
          <w:shd w:val="clear" w:color="auto" w:fill="FFFFFF"/>
        </w:rPr>
      </w:pPr>
    </w:p>
    <w:p w14:paraId="33BB6B68" w14:textId="77777777" w:rsidR="0080724A" w:rsidRPr="00CD7F93" w:rsidRDefault="0080724A" w:rsidP="00FD19FE">
      <w:pPr>
        <w:jc w:val="both"/>
        <w:rPr>
          <w:sz w:val="28"/>
          <w:szCs w:val="28"/>
          <w:shd w:val="clear" w:color="auto" w:fill="FFFFFF"/>
        </w:rPr>
      </w:pPr>
    </w:p>
    <w:p w14:paraId="3814354C" w14:textId="77777777" w:rsidR="0080724A" w:rsidRPr="00CD7F93" w:rsidRDefault="0080724A" w:rsidP="00FD19FE">
      <w:pPr>
        <w:jc w:val="both"/>
        <w:rPr>
          <w:sz w:val="28"/>
          <w:szCs w:val="28"/>
          <w:shd w:val="clear" w:color="auto" w:fill="FFFFFF"/>
        </w:rPr>
      </w:pPr>
      <w:r w:rsidRPr="00CD7F93">
        <w:rPr>
          <w:sz w:val="28"/>
          <w:szCs w:val="28"/>
          <w:shd w:val="clear" w:color="auto" w:fill="FFFFFF"/>
        </w:rPr>
        <w:t xml:space="preserve">Вик. </w:t>
      </w:r>
      <w:r w:rsidR="000F3D25" w:rsidRPr="00CD7F93">
        <w:rPr>
          <w:sz w:val="28"/>
          <w:szCs w:val="28"/>
          <w:shd w:val="clear" w:color="auto" w:fill="FFFFFF"/>
        </w:rPr>
        <w:t>Царук О.В.</w:t>
      </w:r>
    </w:p>
    <w:sectPr w:rsidR="0080724A" w:rsidRPr="00CD7F93"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8"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3"/>
  </w:num>
  <w:num w:numId="6">
    <w:abstractNumId w:val="5"/>
  </w:num>
  <w:num w:numId="7">
    <w:abstractNumId w:val="2"/>
  </w:num>
  <w:num w:numId="8">
    <w:abstractNumId w:val="7"/>
    <w:lvlOverride w:ilvl="0"/>
    <w:lvlOverride w:ilvl="1"/>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87E96"/>
    <w:rsid w:val="0019016A"/>
    <w:rsid w:val="00221533"/>
    <w:rsid w:val="0023120E"/>
    <w:rsid w:val="002F2B7A"/>
    <w:rsid w:val="003850CE"/>
    <w:rsid w:val="003A6027"/>
    <w:rsid w:val="00406049"/>
    <w:rsid w:val="00423F06"/>
    <w:rsid w:val="0043123B"/>
    <w:rsid w:val="0048695A"/>
    <w:rsid w:val="004F2882"/>
    <w:rsid w:val="00520861"/>
    <w:rsid w:val="00532B22"/>
    <w:rsid w:val="00547F35"/>
    <w:rsid w:val="00592C42"/>
    <w:rsid w:val="00607344"/>
    <w:rsid w:val="0061751A"/>
    <w:rsid w:val="006304C7"/>
    <w:rsid w:val="006542E9"/>
    <w:rsid w:val="0066038E"/>
    <w:rsid w:val="00670825"/>
    <w:rsid w:val="00723983"/>
    <w:rsid w:val="00733753"/>
    <w:rsid w:val="00740046"/>
    <w:rsid w:val="007B488F"/>
    <w:rsid w:val="007B4DE0"/>
    <w:rsid w:val="0080724A"/>
    <w:rsid w:val="00865283"/>
    <w:rsid w:val="008C11BD"/>
    <w:rsid w:val="00923193"/>
    <w:rsid w:val="00932478"/>
    <w:rsid w:val="009538D0"/>
    <w:rsid w:val="00956603"/>
    <w:rsid w:val="009D753E"/>
    <w:rsid w:val="009F0090"/>
    <w:rsid w:val="00A276C2"/>
    <w:rsid w:val="00A37684"/>
    <w:rsid w:val="00A65BBA"/>
    <w:rsid w:val="00A802E4"/>
    <w:rsid w:val="00A81E16"/>
    <w:rsid w:val="00A87FD4"/>
    <w:rsid w:val="00AD5D70"/>
    <w:rsid w:val="00B23041"/>
    <w:rsid w:val="00B516D0"/>
    <w:rsid w:val="00B52EBE"/>
    <w:rsid w:val="00B53E97"/>
    <w:rsid w:val="00B823F5"/>
    <w:rsid w:val="00BF4F47"/>
    <w:rsid w:val="00C035AC"/>
    <w:rsid w:val="00C20916"/>
    <w:rsid w:val="00C43FC1"/>
    <w:rsid w:val="00CC7302"/>
    <w:rsid w:val="00CD7F93"/>
    <w:rsid w:val="00CE362B"/>
    <w:rsid w:val="00D42E8D"/>
    <w:rsid w:val="00DA03DD"/>
    <w:rsid w:val="00E210BF"/>
    <w:rsid w:val="00E26390"/>
    <w:rsid w:val="00E54588"/>
    <w:rsid w:val="00EC004E"/>
    <w:rsid w:val="00EE0224"/>
    <w:rsid w:val="00F7135F"/>
    <w:rsid w:val="00F81E30"/>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DBAC"/>
  <w15:docId w15:val="{8FD59DFB-FC33-46B6-96FD-C86B2AE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B8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7767">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9-24-00095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2319</Words>
  <Characters>13224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5</cp:revision>
  <dcterms:created xsi:type="dcterms:W3CDTF">2021-09-19T17:27:00Z</dcterms:created>
  <dcterms:modified xsi:type="dcterms:W3CDTF">2021-10-04T05:52:00Z</dcterms:modified>
</cp:coreProperties>
</file>